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4E" w:rsidRPr="00A9092D" w:rsidRDefault="00C1584E" w:rsidP="00C1584E">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T.C.</w:t>
      </w:r>
    </w:p>
    <w:p w:rsidR="00C1584E" w:rsidRPr="00A9092D" w:rsidRDefault="00C1584E" w:rsidP="00C1584E">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ÇEVRE VE ŞEHİRCİLİK BAKANLIĞI</w:t>
      </w:r>
    </w:p>
    <w:p w:rsidR="00C1584E" w:rsidRPr="00A9092D" w:rsidRDefault="00C1584E" w:rsidP="00C1584E">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Milli Emlak Genel Müdürlüğü</w:t>
      </w:r>
    </w:p>
    <w:p w:rsidR="00C1584E" w:rsidRPr="00C1584E" w:rsidRDefault="00C1584E" w:rsidP="00C1584E">
      <w:pPr>
        <w:ind w:firstLine="709"/>
        <w:rPr>
          <w:rFonts w:ascii="Times New Roman" w:hAnsi="Times New Roman" w:cs="Times New Roman"/>
          <w:sz w:val="24"/>
          <w:szCs w:val="24"/>
        </w:rPr>
      </w:pPr>
    </w:p>
    <w:p w:rsidR="00C1584E" w:rsidRPr="00C1584E" w:rsidRDefault="00B90BAA" w:rsidP="00C1584E">
      <w:pPr>
        <w:ind w:firstLine="709"/>
        <w:rPr>
          <w:rFonts w:ascii="Times New Roman" w:hAnsi="Times New Roman" w:cs="Times New Roman"/>
          <w:sz w:val="24"/>
          <w:szCs w:val="24"/>
        </w:rPr>
      </w:pPr>
      <w:r>
        <w:rPr>
          <w:rFonts w:ascii="Times New Roman" w:hAnsi="Times New Roman" w:cs="Times New Roman"/>
          <w:b/>
          <w:sz w:val="24"/>
          <w:szCs w:val="24"/>
        </w:rPr>
        <w:t>Sayı</w:t>
      </w:r>
      <w:r w:rsidR="00C1584E" w:rsidRPr="00A9092D">
        <w:rPr>
          <w:rFonts w:ascii="Times New Roman" w:hAnsi="Times New Roman" w:cs="Times New Roman"/>
          <w:b/>
          <w:sz w:val="24"/>
          <w:szCs w:val="24"/>
        </w:rPr>
        <w:t>:</w:t>
      </w:r>
      <w:r w:rsidR="00A9092D">
        <w:rPr>
          <w:rFonts w:ascii="Times New Roman" w:hAnsi="Times New Roman" w:cs="Times New Roman"/>
          <w:sz w:val="24"/>
          <w:szCs w:val="24"/>
        </w:rPr>
        <w:t xml:space="preserve"> </w:t>
      </w:r>
      <w:r w:rsidR="006066E4" w:rsidRPr="006066E4">
        <w:rPr>
          <w:rFonts w:ascii="Times New Roman" w:hAnsi="Times New Roman" w:cs="Times New Roman"/>
          <w:sz w:val="24"/>
          <w:szCs w:val="24"/>
        </w:rPr>
        <w:t>82405078-401[756.02][3303.28886]-E.</w:t>
      </w:r>
      <w:bookmarkStart w:id="0" w:name="_GoBack"/>
      <w:r w:rsidR="006066E4" w:rsidRPr="006066E4">
        <w:rPr>
          <w:rFonts w:ascii="Times New Roman" w:hAnsi="Times New Roman" w:cs="Times New Roman"/>
          <w:sz w:val="24"/>
          <w:szCs w:val="24"/>
        </w:rPr>
        <w:t>259033</w:t>
      </w:r>
      <w:bookmarkEnd w:id="0"/>
      <w:r w:rsidR="006066E4">
        <w:rPr>
          <w:rFonts w:ascii="Times New Roman" w:hAnsi="Times New Roman" w:cs="Times New Roman"/>
          <w:sz w:val="24"/>
          <w:szCs w:val="24"/>
        </w:rPr>
        <w:tab/>
      </w:r>
      <w:r w:rsidR="006066E4">
        <w:rPr>
          <w:rFonts w:ascii="Times New Roman" w:hAnsi="Times New Roman" w:cs="Times New Roman"/>
          <w:sz w:val="24"/>
          <w:szCs w:val="24"/>
        </w:rPr>
        <w:tab/>
      </w:r>
      <w:r w:rsidR="006066E4" w:rsidRPr="006066E4">
        <w:rPr>
          <w:rFonts w:ascii="Times New Roman" w:hAnsi="Times New Roman" w:cs="Times New Roman"/>
          <w:sz w:val="24"/>
          <w:szCs w:val="24"/>
        </w:rPr>
        <w:t>12.11.2019</w:t>
      </w:r>
    </w:p>
    <w:p w:rsidR="00C1584E" w:rsidRDefault="00B90BAA" w:rsidP="00C1584E">
      <w:pPr>
        <w:ind w:firstLine="709"/>
        <w:rPr>
          <w:rFonts w:ascii="Times New Roman" w:hAnsi="Times New Roman" w:cs="Times New Roman"/>
          <w:sz w:val="24"/>
          <w:szCs w:val="24"/>
        </w:rPr>
      </w:pPr>
      <w:r>
        <w:rPr>
          <w:rFonts w:ascii="Times New Roman" w:hAnsi="Times New Roman" w:cs="Times New Roman"/>
          <w:b/>
          <w:sz w:val="24"/>
          <w:szCs w:val="24"/>
        </w:rPr>
        <w:t>Konu</w:t>
      </w:r>
      <w:r w:rsidR="00C1584E" w:rsidRPr="00A9092D">
        <w:rPr>
          <w:rFonts w:ascii="Times New Roman" w:hAnsi="Times New Roman" w:cs="Times New Roman"/>
          <w:b/>
          <w:sz w:val="24"/>
          <w:szCs w:val="24"/>
        </w:rPr>
        <w:t>:</w:t>
      </w:r>
      <w:r w:rsidR="00C1584E" w:rsidRPr="00C1584E">
        <w:rPr>
          <w:rFonts w:ascii="Times New Roman" w:hAnsi="Times New Roman" w:cs="Times New Roman"/>
          <w:sz w:val="24"/>
          <w:szCs w:val="24"/>
        </w:rPr>
        <w:t xml:space="preserve"> </w:t>
      </w:r>
      <w:r w:rsidR="00A9092D">
        <w:rPr>
          <w:rFonts w:ascii="Times New Roman" w:hAnsi="Times New Roman" w:cs="Times New Roman"/>
          <w:sz w:val="24"/>
          <w:szCs w:val="24"/>
        </w:rPr>
        <w:t>Satış işlemleri</w:t>
      </w:r>
    </w:p>
    <w:p w:rsidR="00A9092D" w:rsidRPr="00A9092D" w:rsidRDefault="00A9092D" w:rsidP="00A9092D">
      <w:pPr>
        <w:jc w:val="center"/>
        <w:rPr>
          <w:rFonts w:ascii="Times New Roman" w:hAnsi="Times New Roman" w:cs="Times New Roman"/>
          <w:b/>
          <w:sz w:val="24"/>
          <w:szCs w:val="24"/>
        </w:rPr>
      </w:pPr>
      <w:r w:rsidRPr="00A9092D">
        <w:rPr>
          <w:rFonts w:ascii="Times New Roman" w:hAnsi="Times New Roman" w:cs="Times New Roman"/>
          <w:b/>
          <w:sz w:val="24"/>
          <w:szCs w:val="24"/>
        </w:rPr>
        <w:t>81 İL VALİLİĞİNE</w:t>
      </w:r>
    </w:p>
    <w:p w:rsidR="00C1584E" w:rsidRPr="00C1584E" w:rsidRDefault="00C1584E" w:rsidP="00C1584E">
      <w:pPr>
        <w:ind w:firstLine="709"/>
        <w:rPr>
          <w:rFonts w:ascii="Times New Roman" w:hAnsi="Times New Roman" w:cs="Times New Roman"/>
          <w:sz w:val="24"/>
          <w:szCs w:val="24"/>
        </w:rPr>
      </w:pPr>
      <w:r w:rsidRPr="00A9092D">
        <w:rPr>
          <w:rFonts w:ascii="Times New Roman" w:hAnsi="Times New Roman" w:cs="Times New Roman"/>
          <w:b/>
          <w:sz w:val="24"/>
          <w:szCs w:val="24"/>
        </w:rPr>
        <w:t>İlgi:</w:t>
      </w:r>
      <w:r w:rsidR="002A2DE0">
        <w:rPr>
          <w:rFonts w:ascii="Times New Roman" w:hAnsi="Times New Roman" w:cs="Times New Roman"/>
          <w:b/>
          <w:sz w:val="24"/>
          <w:szCs w:val="24"/>
        </w:rPr>
        <w:t xml:space="preserve"> a</w:t>
      </w:r>
      <w:r w:rsidRPr="00A9092D">
        <w:rPr>
          <w:rFonts w:ascii="Times New Roman" w:hAnsi="Times New Roman" w:cs="Times New Roman"/>
          <w:b/>
          <w:sz w:val="24"/>
          <w:szCs w:val="24"/>
        </w:rPr>
        <w:t xml:space="preserve">) </w:t>
      </w:r>
      <w:r w:rsidRPr="00C1584E">
        <w:rPr>
          <w:rFonts w:ascii="Times New Roman" w:hAnsi="Times New Roman" w:cs="Times New Roman"/>
          <w:sz w:val="24"/>
          <w:szCs w:val="24"/>
        </w:rPr>
        <w:t>03</w:t>
      </w:r>
      <w:r>
        <w:rPr>
          <w:rFonts w:ascii="Times New Roman" w:hAnsi="Times New Roman" w:cs="Times New Roman"/>
          <w:sz w:val="24"/>
          <w:szCs w:val="24"/>
        </w:rPr>
        <w:t>/</w:t>
      </w:r>
      <w:r w:rsidRPr="00C1584E">
        <w:rPr>
          <w:rFonts w:ascii="Times New Roman" w:hAnsi="Times New Roman" w:cs="Times New Roman"/>
          <w:sz w:val="24"/>
          <w:szCs w:val="24"/>
        </w:rPr>
        <w:t>05</w:t>
      </w:r>
      <w:r>
        <w:rPr>
          <w:rFonts w:ascii="Times New Roman" w:hAnsi="Times New Roman" w:cs="Times New Roman"/>
          <w:sz w:val="24"/>
          <w:szCs w:val="24"/>
        </w:rPr>
        <w:t>/</w:t>
      </w:r>
      <w:r w:rsidRPr="00C1584E">
        <w:rPr>
          <w:rFonts w:ascii="Times New Roman" w:hAnsi="Times New Roman" w:cs="Times New Roman"/>
          <w:sz w:val="24"/>
          <w:szCs w:val="24"/>
        </w:rPr>
        <w:t>2006 tarihli ve 18303 sayılı yazımız.</w:t>
      </w:r>
    </w:p>
    <w:p w:rsidR="00C1584E" w:rsidRDefault="002A2DE0" w:rsidP="00C1584E">
      <w:pPr>
        <w:ind w:firstLine="709"/>
        <w:rPr>
          <w:rFonts w:ascii="Times New Roman" w:hAnsi="Times New Roman" w:cs="Times New Roman"/>
          <w:sz w:val="24"/>
          <w:szCs w:val="24"/>
        </w:rPr>
      </w:pPr>
      <w:r>
        <w:rPr>
          <w:rFonts w:ascii="Times New Roman" w:hAnsi="Times New Roman" w:cs="Times New Roman"/>
          <w:b/>
          <w:sz w:val="24"/>
          <w:szCs w:val="24"/>
        </w:rPr>
        <w:t>b</w:t>
      </w:r>
      <w:r w:rsidR="00C1584E" w:rsidRPr="00A9092D">
        <w:rPr>
          <w:rFonts w:ascii="Times New Roman" w:hAnsi="Times New Roman" w:cs="Times New Roman"/>
          <w:b/>
          <w:sz w:val="24"/>
          <w:szCs w:val="24"/>
        </w:rPr>
        <w:t>)</w:t>
      </w:r>
      <w:r w:rsidR="00C1584E" w:rsidRPr="00C1584E">
        <w:rPr>
          <w:rFonts w:ascii="Times New Roman" w:hAnsi="Times New Roman" w:cs="Times New Roman"/>
          <w:sz w:val="24"/>
          <w:szCs w:val="24"/>
        </w:rPr>
        <w:t xml:space="preserve"> 14</w:t>
      </w:r>
      <w:r w:rsidR="00C1584E">
        <w:rPr>
          <w:rFonts w:ascii="Times New Roman" w:hAnsi="Times New Roman" w:cs="Times New Roman"/>
          <w:sz w:val="24"/>
          <w:szCs w:val="24"/>
        </w:rPr>
        <w:t>/</w:t>
      </w:r>
      <w:r w:rsidR="00C1584E" w:rsidRPr="00C1584E">
        <w:rPr>
          <w:rFonts w:ascii="Times New Roman" w:hAnsi="Times New Roman" w:cs="Times New Roman"/>
          <w:sz w:val="24"/>
          <w:szCs w:val="24"/>
        </w:rPr>
        <w:t>05</w:t>
      </w:r>
      <w:r w:rsidR="00C1584E">
        <w:rPr>
          <w:rFonts w:ascii="Times New Roman" w:hAnsi="Times New Roman" w:cs="Times New Roman"/>
          <w:sz w:val="24"/>
          <w:szCs w:val="24"/>
        </w:rPr>
        <w:t>/</w:t>
      </w:r>
      <w:r w:rsidR="00C1584E" w:rsidRPr="00C1584E">
        <w:rPr>
          <w:rFonts w:ascii="Times New Roman" w:hAnsi="Times New Roman" w:cs="Times New Roman"/>
          <w:sz w:val="24"/>
          <w:szCs w:val="24"/>
        </w:rPr>
        <w:t>2014 tarihli ve 14261 sayılı yazımız.</w:t>
      </w:r>
    </w:p>
    <w:p w:rsidR="006E4859" w:rsidRDefault="006E4859" w:rsidP="00B07237">
      <w:pPr>
        <w:ind w:firstLine="709"/>
        <w:rPr>
          <w:rFonts w:ascii="Times New Roman" w:hAnsi="Times New Roman" w:cs="Times New Roman"/>
          <w:sz w:val="24"/>
          <w:szCs w:val="24"/>
        </w:rPr>
      </w:pPr>
      <w:r w:rsidRPr="00B07237">
        <w:rPr>
          <w:rFonts w:ascii="Times New Roman" w:hAnsi="Times New Roman" w:cs="Times New Roman"/>
          <w:sz w:val="24"/>
          <w:szCs w:val="24"/>
        </w:rPr>
        <w:t xml:space="preserve">Bakanlığımızca (Milli Emlak </w:t>
      </w:r>
      <w:r w:rsidR="00A9092D">
        <w:rPr>
          <w:rFonts w:ascii="Times New Roman" w:hAnsi="Times New Roman" w:cs="Times New Roman"/>
          <w:sz w:val="24"/>
          <w:szCs w:val="24"/>
        </w:rPr>
        <w:t>G</w:t>
      </w:r>
      <w:r w:rsidRPr="00B07237">
        <w:rPr>
          <w:rFonts w:ascii="Times New Roman" w:hAnsi="Times New Roman" w:cs="Times New Roman"/>
          <w:sz w:val="24"/>
          <w:szCs w:val="24"/>
        </w:rPr>
        <w:t>enel Müdürlüğü) 2886 sayılı Devlet İhale Kanunu hükümlerine göre yapılmakta olan taşınmaz satış işlemleri ile ilgili olarak aşağıdaki açıklamaların yapılmasına gerek duyulmuştur.</w:t>
      </w:r>
    </w:p>
    <w:p w:rsidR="00706C2B" w:rsidRPr="00C5546F" w:rsidRDefault="00706C2B" w:rsidP="00706C2B">
      <w:pPr>
        <w:ind w:firstLine="709"/>
        <w:rPr>
          <w:rFonts w:ascii="Times New Roman" w:hAnsi="Times New Roman" w:cs="Times New Roman"/>
          <w:sz w:val="24"/>
          <w:szCs w:val="24"/>
        </w:rPr>
      </w:pPr>
      <w:r w:rsidRPr="00706C2B">
        <w:rPr>
          <w:rFonts w:ascii="Times New Roman" w:hAnsi="Times New Roman" w:cs="Times New Roman"/>
          <w:b/>
          <w:sz w:val="24"/>
          <w:szCs w:val="24"/>
        </w:rPr>
        <w:t>1)</w:t>
      </w:r>
      <w:r>
        <w:rPr>
          <w:rFonts w:ascii="Times New Roman" w:hAnsi="Times New Roman" w:cs="Times New Roman"/>
          <w:sz w:val="24"/>
          <w:szCs w:val="24"/>
        </w:rPr>
        <w:t xml:space="preserve"> </w:t>
      </w:r>
      <w:r w:rsidRPr="00C5546F">
        <w:rPr>
          <w:rFonts w:ascii="Times New Roman" w:hAnsi="Times New Roman" w:cs="Times New Roman"/>
          <w:sz w:val="24"/>
          <w:szCs w:val="24"/>
        </w:rPr>
        <w:t xml:space="preserve">Bakanlığımıza intikal eden bazı talep ve şikayetlerde Valiliğiniz (Çevre ve Şehircilik İl Müdürlüğü) tarafından 2886 sayılı Devlet İhale Kanunu kapsamında yapılan satış işlemlerinde çeşitli nedenlerle oluşan </w:t>
      </w:r>
      <w:proofErr w:type="gramStart"/>
      <w:r w:rsidRPr="00C5546F">
        <w:rPr>
          <w:rFonts w:ascii="Times New Roman" w:hAnsi="Times New Roman" w:cs="Times New Roman"/>
          <w:sz w:val="24"/>
          <w:szCs w:val="24"/>
        </w:rPr>
        <w:t>spekülatif</w:t>
      </w:r>
      <w:proofErr w:type="gramEnd"/>
      <w:r w:rsidRPr="00C5546F">
        <w:rPr>
          <w:rFonts w:ascii="Times New Roman" w:hAnsi="Times New Roman" w:cs="Times New Roman"/>
          <w:sz w:val="24"/>
          <w:szCs w:val="24"/>
        </w:rPr>
        <w:t xml:space="preserve"> fiyatların</w:t>
      </w:r>
      <w:r>
        <w:rPr>
          <w:rFonts w:ascii="Times New Roman" w:hAnsi="Times New Roman" w:cs="Times New Roman"/>
          <w:sz w:val="24"/>
          <w:szCs w:val="24"/>
        </w:rPr>
        <w:t>,</w:t>
      </w:r>
      <w:r w:rsidRPr="00C5546F">
        <w:rPr>
          <w:rFonts w:ascii="Times New Roman" w:hAnsi="Times New Roman" w:cs="Times New Roman"/>
          <w:sz w:val="24"/>
          <w:szCs w:val="24"/>
        </w:rPr>
        <w:t xml:space="preserve"> aynı bölgede satışı yapılacak diğer taşınmazların değer tespitlerinde dikkate alındığı</w:t>
      </w:r>
      <w:r>
        <w:rPr>
          <w:rFonts w:ascii="Times New Roman" w:hAnsi="Times New Roman" w:cs="Times New Roman"/>
          <w:sz w:val="24"/>
          <w:szCs w:val="24"/>
        </w:rPr>
        <w:t>;</w:t>
      </w:r>
      <w:r w:rsidRPr="00C5546F">
        <w:rPr>
          <w:rFonts w:ascii="Times New Roman" w:hAnsi="Times New Roman" w:cs="Times New Roman"/>
          <w:sz w:val="24"/>
          <w:szCs w:val="24"/>
        </w:rPr>
        <w:t xml:space="preserve"> bazı durumlarda da taşınmazın bulunduğu bölgede </w:t>
      </w:r>
      <w:r>
        <w:rPr>
          <w:rFonts w:ascii="Times New Roman" w:hAnsi="Times New Roman" w:cs="Times New Roman"/>
          <w:sz w:val="24"/>
          <w:szCs w:val="24"/>
        </w:rPr>
        <w:t xml:space="preserve">daha önceki yıllarda </w:t>
      </w:r>
      <w:r w:rsidRPr="00C5546F">
        <w:rPr>
          <w:rFonts w:ascii="Times New Roman" w:hAnsi="Times New Roman" w:cs="Times New Roman"/>
          <w:sz w:val="24"/>
          <w:szCs w:val="24"/>
        </w:rPr>
        <w:t xml:space="preserve">yapılan satışlarda tespit edilen satış bedellerinin </w:t>
      </w:r>
      <w:r w:rsidR="00136FF1">
        <w:rPr>
          <w:rFonts w:ascii="Times New Roman" w:hAnsi="Times New Roman" w:cs="Times New Roman"/>
          <w:sz w:val="24"/>
          <w:szCs w:val="24"/>
        </w:rPr>
        <w:t>Türkiye İstatistik Kurumu tarafından belirlenen Tüketici Fiyatları Endeksi (</w:t>
      </w:r>
      <w:r w:rsidRPr="00C5546F">
        <w:rPr>
          <w:rFonts w:ascii="Times New Roman" w:hAnsi="Times New Roman" w:cs="Times New Roman"/>
          <w:sz w:val="24"/>
          <w:szCs w:val="24"/>
        </w:rPr>
        <w:t>TÜFE</w:t>
      </w:r>
      <w:r w:rsidR="00136FF1">
        <w:rPr>
          <w:rFonts w:ascii="Times New Roman" w:hAnsi="Times New Roman" w:cs="Times New Roman"/>
          <w:sz w:val="24"/>
          <w:szCs w:val="24"/>
        </w:rPr>
        <w:t>)</w:t>
      </w:r>
      <w:r w:rsidRPr="00C5546F">
        <w:rPr>
          <w:rFonts w:ascii="Times New Roman" w:hAnsi="Times New Roman" w:cs="Times New Roman"/>
          <w:sz w:val="24"/>
          <w:szCs w:val="24"/>
        </w:rPr>
        <w:t xml:space="preserve"> veya </w:t>
      </w:r>
      <w:r w:rsidR="00136FF1">
        <w:rPr>
          <w:rFonts w:ascii="Times New Roman" w:hAnsi="Times New Roman" w:cs="Times New Roman"/>
          <w:sz w:val="24"/>
          <w:szCs w:val="24"/>
        </w:rPr>
        <w:t>Üretici Fiyatları Endeksi (</w:t>
      </w:r>
      <w:r w:rsidR="00136FF1" w:rsidRPr="00C5546F">
        <w:rPr>
          <w:rFonts w:ascii="Times New Roman" w:hAnsi="Times New Roman" w:cs="Times New Roman"/>
          <w:sz w:val="24"/>
          <w:szCs w:val="24"/>
        </w:rPr>
        <w:t>ÜFE</w:t>
      </w:r>
      <w:r w:rsidR="00136FF1">
        <w:rPr>
          <w:rFonts w:ascii="Times New Roman" w:hAnsi="Times New Roman" w:cs="Times New Roman"/>
          <w:sz w:val="24"/>
          <w:szCs w:val="24"/>
        </w:rPr>
        <w:t>)</w:t>
      </w:r>
      <w:r w:rsidR="00136FF1" w:rsidRPr="00C5546F">
        <w:rPr>
          <w:rFonts w:ascii="Times New Roman" w:hAnsi="Times New Roman" w:cs="Times New Roman"/>
          <w:sz w:val="24"/>
          <w:szCs w:val="24"/>
        </w:rPr>
        <w:t xml:space="preserve"> </w:t>
      </w:r>
      <w:r w:rsidRPr="00C5546F">
        <w:rPr>
          <w:rFonts w:ascii="Times New Roman" w:hAnsi="Times New Roman" w:cs="Times New Roman"/>
          <w:sz w:val="24"/>
          <w:szCs w:val="24"/>
        </w:rPr>
        <w:t xml:space="preserve"> oranında güncellenerek değer tespiti yapıldığı, bu durumun ise Hazine taşınmazl</w:t>
      </w:r>
      <w:r w:rsidR="00136FF1">
        <w:rPr>
          <w:rFonts w:ascii="Times New Roman" w:hAnsi="Times New Roman" w:cs="Times New Roman"/>
          <w:sz w:val="24"/>
          <w:szCs w:val="24"/>
        </w:rPr>
        <w:t xml:space="preserve">arının tahmin edilen bedelinin genellikle </w:t>
      </w:r>
      <w:r w:rsidRPr="00C5546F">
        <w:rPr>
          <w:rFonts w:ascii="Times New Roman" w:hAnsi="Times New Roman" w:cs="Times New Roman"/>
          <w:sz w:val="24"/>
          <w:szCs w:val="24"/>
        </w:rPr>
        <w:t>rayiç bedelin çok üstünde belirlenmesine neden olduğu anlaşılmaktadır.</w:t>
      </w:r>
    </w:p>
    <w:p w:rsidR="00706C2B" w:rsidRPr="00C5546F" w:rsidRDefault="00706C2B" w:rsidP="00706C2B">
      <w:pPr>
        <w:ind w:firstLine="709"/>
        <w:rPr>
          <w:rFonts w:ascii="Times New Roman" w:hAnsi="Times New Roman" w:cs="Times New Roman"/>
          <w:sz w:val="24"/>
          <w:szCs w:val="24"/>
        </w:rPr>
      </w:pPr>
      <w:r w:rsidRPr="00C5546F">
        <w:rPr>
          <w:rFonts w:ascii="Times New Roman" w:hAnsi="Times New Roman" w:cs="Times New Roman"/>
          <w:sz w:val="24"/>
          <w:szCs w:val="24"/>
        </w:rPr>
        <w:t xml:space="preserve">Bakanlığımızca yayımlanan 18.02.2008 tarihli ve 2008/04 sayılı Genelgede çeşitli nedenlerle ihaleleri iptal edilen taşınmazların tahmin edilen bedelleri ile ihalede oluşan bedeller arasında dikkate alınması gerekli bir farkın oluşması durumunda, taşınmazlar ikinci kez ihaleye çıkarılmadan önce iptal edilen ihalede oluşan bedelin rayiç bedel olup olmadığı hususunun incelenerek, rayiç bedel olduğunun anlaşılması durumunda yeniden kıymet takdiri yapılarak satış onayı İçin Bakanlığa gönderilmesi, rayiç bedel olmayıp </w:t>
      </w:r>
      <w:proofErr w:type="gramStart"/>
      <w:r w:rsidRPr="00C5546F">
        <w:rPr>
          <w:rFonts w:ascii="Times New Roman" w:hAnsi="Times New Roman" w:cs="Times New Roman"/>
          <w:sz w:val="24"/>
          <w:szCs w:val="24"/>
        </w:rPr>
        <w:t>spekülatif</w:t>
      </w:r>
      <w:proofErr w:type="gramEnd"/>
      <w:r w:rsidRPr="00C5546F">
        <w:rPr>
          <w:rFonts w:ascii="Times New Roman" w:hAnsi="Times New Roman" w:cs="Times New Roman"/>
          <w:sz w:val="24"/>
          <w:szCs w:val="24"/>
        </w:rPr>
        <w:t xml:space="preserve"> amaçlı bedel olduğunun anlaşılması halinde ise Bakanlığa konu hakkında bilgi verilmesi ve yukarıda belirtilen 6 aylık süre de dikkate alınarak satış işlemlerine devam edilmesi gerektiği ifade edilmiştir.</w:t>
      </w:r>
    </w:p>
    <w:p w:rsidR="00706C2B" w:rsidRPr="00C5546F" w:rsidRDefault="00706C2B" w:rsidP="00706C2B">
      <w:pPr>
        <w:ind w:firstLine="709"/>
        <w:rPr>
          <w:rFonts w:ascii="Times New Roman" w:hAnsi="Times New Roman" w:cs="Times New Roman"/>
          <w:sz w:val="24"/>
          <w:szCs w:val="24"/>
        </w:rPr>
      </w:pPr>
      <w:r w:rsidRPr="00C5546F">
        <w:rPr>
          <w:rFonts w:ascii="Times New Roman" w:hAnsi="Times New Roman" w:cs="Times New Roman"/>
          <w:sz w:val="24"/>
          <w:szCs w:val="24"/>
        </w:rPr>
        <w:t xml:space="preserve">Ayrıca </w:t>
      </w:r>
      <w:r>
        <w:rPr>
          <w:rFonts w:ascii="Times New Roman" w:hAnsi="Times New Roman" w:cs="Times New Roman"/>
          <w:sz w:val="24"/>
          <w:szCs w:val="24"/>
        </w:rPr>
        <w:t>2014/01 sayılı Genelgemizde “</w:t>
      </w:r>
      <w:r w:rsidRPr="00386328">
        <w:rPr>
          <w:rFonts w:ascii="Times New Roman" w:hAnsi="Times New Roman" w:cs="Times New Roman"/>
          <w:sz w:val="24"/>
          <w:szCs w:val="24"/>
        </w:rPr>
        <w:t>Emsal olarak alınan satış bedelleri, piyasa koşulları göz önünde bulundurularak satış tarihlerine göre değerleme tarihine uyarlanır.</w:t>
      </w:r>
      <w:r>
        <w:rPr>
          <w:rFonts w:ascii="Times New Roman" w:hAnsi="Times New Roman" w:cs="Times New Roman"/>
          <w:sz w:val="24"/>
          <w:szCs w:val="24"/>
        </w:rPr>
        <w:t>” ifadesi yer almaktadır. Ancak geçmiş dönemde yapılan satışlar</w:t>
      </w:r>
      <w:r w:rsidR="00136FF1">
        <w:rPr>
          <w:rFonts w:ascii="Times New Roman" w:hAnsi="Times New Roman" w:cs="Times New Roman"/>
          <w:sz w:val="24"/>
          <w:szCs w:val="24"/>
        </w:rPr>
        <w:t>d</w:t>
      </w:r>
      <w:r>
        <w:rPr>
          <w:rFonts w:ascii="Times New Roman" w:hAnsi="Times New Roman" w:cs="Times New Roman"/>
          <w:sz w:val="24"/>
          <w:szCs w:val="24"/>
        </w:rPr>
        <w:t>a oluşan bedellerinin</w:t>
      </w:r>
      <w:r w:rsidR="00136FF1">
        <w:rPr>
          <w:rFonts w:ascii="Times New Roman" w:hAnsi="Times New Roman" w:cs="Times New Roman"/>
          <w:sz w:val="24"/>
          <w:szCs w:val="24"/>
        </w:rPr>
        <w:t>,</w:t>
      </w:r>
      <w:r>
        <w:rPr>
          <w:rFonts w:ascii="Times New Roman" w:hAnsi="Times New Roman" w:cs="Times New Roman"/>
          <w:sz w:val="24"/>
          <w:szCs w:val="24"/>
        </w:rPr>
        <w:t xml:space="preserve"> </w:t>
      </w:r>
      <w:r w:rsidR="00136FF1">
        <w:rPr>
          <w:rFonts w:ascii="Times New Roman" w:hAnsi="Times New Roman" w:cs="Times New Roman"/>
          <w:sz w:val="24"/>
          <w:szCs w:val="24"/>
        </w:rPr>
        <w:t>Tüketici Fiyatları Endeksi (</w:t>
      </w:r>
      <w:r w:rsidR="00136FF1" w:rsidRPr="00C5546F">
        <w:rPr>
          <w:rFonts w:ascii="Times New Roman" w:hAnsi="Times New Roman" w:cs="Times New Roman"/>
          <w:sz w:val="24"/>
          <w:szCs w:val="24"/>
        </w:rPr>
        <w:t>TÜFE</w:t>
      </w:r>
      <w:r w:rsidR="00136FF1">
        <w:rPr>
          <w:rFonts w:ascii="Times New Roman" w:hAnsi="Times New Roman" w:cs="Times New Roman"/>
          <w:sz w:val="24"/>
          <w:szCs w:val="24"/>
        </w:rPr>
        <w:t>)</w:t>
      </w:r>
      <w:r w:rsidR="00136FF1" w:rsidRPr="00C5546F">
        <w:rPr>
          <w:rFonts w:ascii="Times New Roman" w:hAnsi="Times New Roman" w:cs="Times New Roman"/>
          <w:sz w:val="24"/>
          <w:szCs w:val="24"/>
        </w:rPr>
        <w:t xml:space="preserve"> veya </w:t>
      </w:r>
      <w:r w:rsidR="00136FF1">
        <w:rPr>
          <w:rFonts w:ascii="Times New Roman" w:hAnsi="Times New Roman" w:cs="Times New Roman"/>
          <w:sz w:val="24"/>
          <w:szCs w:val="24"/>
        </w:rPr>
        <w:t>Üretici Fiyatları Endeksi (</w:t>
      </w:r>
      <w:r w:rsidR="00136FF1" w:rsidRPr="00C5546F">
        <w:rPr>
          <w:rFonts w:ascii="Times New Roman" w:hAnsi="Times New Roman" w:cs="Times New Roman"/>
          <w:sz w:val="24"/>
          <w:szCs w:val="24"/>
        </w:rPr>
        <w:t>ÜFE</w:t>
      </w:r>
      <w:r w:rsidR="00136FF1">
        <w:rPr>
          <w:rFonts w:ascii="Times New Roman" w:hAnsi="Times New Roman" w:cs="Times New Roman"/>
          <w:sz w:val="24"/>
          <w:szCs w:val="24"/>
        </w:rPr>
        <w:t>)</w:t>
      </w:r>
      <w:r>
        <w:rPr>
          <w:rFonts w:ascii="Times New Roman" w:hAnsi="Times New Roman" w:cs="Times New Roman"/>
          <w:sz w:val="24"/>
          <w:szCs w:val="24"/>
        </w:rPr>
        <w:t xml:space="preserve"> kullanılarak satış tarihine uyarlanması sonucu elde edilecek bedeller, taşınmazın tahmin edilen bedelinin tespitinde kullanılacak değerlerden yalnızca birisidir. Bu şekilde tespit edilen bedellerin, değerleme sürecinde dikkate alınması gereken diğer hususlara göre rayiç değerden uzak olması durumunda</w:t>
      </w:r>
      <w:r w:rsidR="00136FF1">
        <w:rPr>
          <w:rFonts w:ascii="Times New Roman" w:hAnsi="Times New Roman" w:cs="Times New Roman"/>
          <w:sz w:val="24"/>
          <w:szCs w:val="24"/>
        </w:rPr>
        <w:t>,</w:t>
      </w:r>
      <w:r>
        <w:rPr>
          <w:rFonts w:ascii="Times New Roman" w:hAnsi="Times New Roman" w:cs="Times New Roman"/>
          <w:sz w:val="24"/>
          <w:szCs w:val="24"/>
        </w:rPr>
        <w:t xml:space="preserve"> uyarlanmış bedellerin d</w:t>
      </w:r>
      <w:r w:rsidR="00136FF1">
        <w:rPr>
          <w:rFonts w:ascii="Times New Roman" w:hAnsi="Times New Roman" w:cs="Times New Roman"/>
          <w:sz w:val="24"/>
          <w:szCs w:val="24"/>
        </w:rPr>
        <w:t>oğrudan rayiç bedel olarak</w:t>
      </w:r>
      <w:r>
        <w:rPr>
          <w:rFonts w:ascii="Times New Roman" w:hAnsi="Times New Roman" w:cs="Times New Roman"/>
          <w:sz w:val="24"/>
          <w:szCs w:val="24"/>
        </w:rPr>
        <w:t xml:space="preserve"> alınması değerleme sürecine uymamaktadır. </w:t>
      </w:r>
      <w:r w:rsidRPr="00706C2B">
        <w:rPr>
          <w:rFonts w:ascii="Times New Roman" w:hAnsi="Times New Roman" w:cs="Times New Roman"/>
          <w:sz w:val="24"/>
          <w:szCs w:val="24"/>
        </w:rPr>
        <w:t>Gayrimenkul piyasasında fiyatların sadece yukarı yönlü olarak değil, aynı zamanda ekonomik koşullar ve gayrimenkul piyasasındaki daralmalar nedeniyle aşağı yönlü olarak da hareket edebile</w:t>
      </w:r>
      <w:r>
        <w:rPr>
          <w:rFonts w:ascii="Times New Roman" w:hAnsi="Times New Roman" w:cs="Times New Roman"/>
          <w:sz w:val="24"/>
          <w:szCs w:val="24"/>
        </w:rPr>
        <w:t>ceği</w:t>
      </w:r>
      <w:r w:rsidR="00136FF1">
        <w:rPr>
          <w:rFonts w:ascii="Times New Roman" w:hAnsi="Times New Roman" w:cs="Times New Roman"/>
          <w:sz w:val="24"/>
          <w:szCs w:val="24"/>
        </w:rPr>
        <w:t xml:space="preserve"> hususuna dikkat edilmesi gerekmektedir.</w:t>
      </w:r>
    </w:p>
    <w:p w:rsidR="00706C2B" w:rsidRPr="00C5546F" w:rsidRDefault="00706C2B" w:rsidP="00706C2B">
      <w:pPr>
        <w:ind w:firstLine="709"/>
        <w:rPr>
          <w:rFonts w:ascii="Times New Roman" w:hAnsi="Times New Roman" w:cs="Times New Roman"/>
          <w:sz w:val="24"/>
          <w:szCs w:val="24"/>
        </w:rPr>
      </w:pPr>
      <w:r w:rsidRPr="00C5546F">
        <w:rPr>
          <w:rFonts w:ascii="Times New Roman" w:hAnsi="Times New Roman" w:cs="Times New Roman"/>
          <w:sz w:val="24"/>
          <w:szCs w:val="24"/>
        </w:rPr>
        <w:t>Buna göre;</w:t>
      </w:r>
    </w:p>
    <w:p w:rsidR="00706C2B" w:rsidRPr="00C5546F" w:rsidRDefault="00706C2B" w:rsidP="00706C2B">
      <w:pPr>
        <w:ind w:firstLine="709"/>
        <w:rPr>
          <w:rFonts w:ascii="Times New Roman" w:hAnsi="Times New Roman" w:cs="Times New Roman"/>
          <w:sz w:val="24"/>
          <w:szCs w:val="24"/>
        </w:rPr>
      </w:pPr>
      <w:r w:rsidRPr="00C5546F">
        <w:rPr>
          <w:rFonts w:ascii="Times New Roman" w:hAnsi="Times New Roman" w:cs="Times New Roman"/>
          <w:sz w:val="24"/>
          <w:szCs w:val="24"/>
        </w:rPr>
        <w:t xml:space="preserve">Valiliğiniz (Çevre ve Şehircilik İl Müdürlüğü) tarafından 2886 sayılı Devlet İhale Kanunu kapsamında yapılan satış işlemlerinde tahmin edilen bedel tespiti yapılırken bölgede daha önceden yapılan ihalelerdeki aşırı yüksek bedellerin rayiç bedel olup olmadığı hususunun incelenerek, rayiç bedel olduğunun anlaşılması durumunda tahmin edilen bedelin tespitinde </w:t>
      </w:r>
      <w:r w:rsidRPr="00C5546F">
        <w:rPr>
          <w:rFonts w:ascii="Times New Roman" w:hAnsi="Times New Roman" w:cs="Times New Roman"/>
          <w:sz w:val="24"/>
          <w:szCs w:val="24"/>
        </w:rPr>
        <w:lastRenderedPageBreak/>
        <w:t xml:space="preserve">dikkate alınması, ihalelerdeki aşırı yüksek bedellerin rayiç bedel olmayıp </w:t>
      </w:r>
      <w:proofErr w:type="gramStart"/>
      <w:r w:rsidRPr="00C5546F">
        <w:rPr>
          <w:rFonts w:ascii="Times New Roman" w:hAnsi="Times New Roman" w:cs="Times New Roman"/>
          <w:sz w:val="24"/>
          <w:szCs w:val="24"/>
        </w:rPr>
        <w:t>spekülatif</w:t>
      </w:r>
      <w:proofErr w:type="gramEnd"/>
      <w:r w:rsidRPr="00C5546F">
        <w:rPr>
          <w:rFonts w:ascii="Times New Roman" w:hAnsi="Times New Roman" w:cs="Times New Roman"/>
          <w:sz w:val="24"/>
          <w:szCs w:val="24"/>
        </w:rPr>
        <w:t xml:space="preserve"> amaçlı bedel olduğunun anlaşılması halinde bu </w:t>
      </w:r>
      <w:r>
        <w:rPr>
          <w:rFonts w:ascii="Times New Roman" w:hAnsi="Times New Roman" w:cs="Times New Roman"/>
          <w:sz w:val="24"/>
          <w:szCs w:val="24"/>
        </w:rPr>
        <w:t>bedellerin</w:t>
      </w:r>
      <w:r w:rsidRPr="00C5546F">
        <w:rPr>
          <w:rFonts w:ascii="Times New Roman" w:hAnsi="Times New Roman" w:cs="Times New Roman"/>
          <w:sz w:val="24"/>
          <w:szCs w:val="24"/>
        </w:rPr>
        <w:t xml:space="preserve"> dikkate alınmaması ve bu durumun Tahmin Edilen Bedel Tespit Raporunda açıklanması,</w:t>
      </w:r>
    </w:p>
    <w:p w:rsidR="00706C2B" w:rsidRDefault="00706C2B" w:rsidP="00706C2B">
      <w:pPr>
        <w:ind w:firstLine="709"/>
        <w:rPr>
          <w:rFonts w:ascii="Times New Roman" w:hAnsi="Times New Roman" w:cs="Times New Roman"/>
          <w:sz w:val="24"/>
          <w:szCs w:val="24"/>
        </w:rPr>
      </w:pPr>
      <w:proofErr w:type="gramStart"/>
      <w:r w:rsidRPr="00C5546F">
        <w:rPr>
          <w:rFonts w:ascii="Times New Roman" w:hAnsi="Times New Roman" w:cs="Times New Roman"/>
          <w:sz w:val="24"/>
          <w:szCs w:val="24"/>
        </w:rPr>
        <w:t xml:space="preserve">Ayrıca satışı yapılacak taşınmazın bulunduğu bölgede daha önceden yapılan satışlarda tespit edilen satış bedellerinin </w:t>
      </w:r>
      <w:r w:rsidR="00136FF1">
        <w:rPr>
          <w:rFonts w:ascii="Times New Roman" w:hAnsi="Times New Roman" w:cs="Times New Roman"/>
          <w:sz w:val="24"/>
          <w:szCs w:val="24"/>
        </w:rPr>
        <w:t>Tüketici Fiyatları Endeksi (</w:t>
      </w:r>
      <w:r w:rsidR="00136FF1" w:rsidRPr="00C5546F">
        <w:rPr>
          <w:rFonts w:ascii="Times New Roman" w:hAnsi="Times New Roman" w:cs="Times New Roman"/>
          <w:sz w:val="24"/>
          <w:szCs w:val="24"/>
        </w:rPr>
        <w:t>TÜFE</w:t>
      </w:r>
      <w:r w:rsidR="00136FF1">
        <w:rPr>
          <w:rFonts w:ascii="Times New Roman" w:hAnsi="Times New Roman" w:cs="Times New Roman"/>
          <w:sz w:val="24"/>
          <w:szCs w:val="24"/>
        </w:rPr>
        <w:t>)</w:t>
      </w:r>
      <w:r w:rsidR="00136FF1" w:rsidRPr="00C5546F">
        <w:rPr>
          <w:rFonts w:ascii="Times New Roman" w:hAnsi="Times New Roman" w:cs="Times New Roman"/>
          <w:sz w:val="24"/>
          <w:szCs w:val="24"/>
        </w:rPr>
        <w:t xml:space="preserve"> veya </w:t>
      </w:r>
      <w:r w:rsidR="00136FF1">
        <w:rPr>
          <w:rFonts w:ascii="Times New Roman" w:hAnsi="Times New Roman" w:cs="Times New Roman"/>
          <w:sz w:val="24"/>
          <w:szCs w:val="24"/>
        </w:rPr>
        <w:t>Üretici Fiyatları Endeksi (</w:t>
      </w:r>
      <w:r w:rsidR="00136FF1" w:rsidRPr="00C5546F">
        <w:rPr>
          <w:rFonts w:ascii="Times New Roman" w:hAnsi="Times New Roman" w:cs="Times New Roman"/>
          <w:sz w:val="24"/>
          <w:szCs w:val="24"/>
        </w:rPr>
        <w:t>ÜFE</w:t>
      </w:r>
      <w:r w:rsidR="00136FF1">
        <w:rPr>
          <w:rFonts w:ascii="Times New Roman" w:hAnsi="Times New Roman" w:cs="Times New Roman"/>
          <w:sz w:val="24"/>
          <w:szCs w:val="24"/>
        </w:rPr>
        <w:t xml:space="preserve">) </w:t>
      </w:r>
      <w:r w:rsidRPr="00C5546F">
        <w:rPr>
          <w:rFonts w:ascii="Times New Roman" w:hAnsi="Times New Roman" w:cs="Times New Roman"/>
          <w:sz w:val="24"/>
          <w:szCs w:val="24"/>
        </w:rPr>
        <w:t>oranında güncellenerek elde edilecek değerin Tahmin Edilen Bedelin tespitinde faydalanılacak unsurlardan yalnızca biri olduğu dikkate alınarak bu şekilde elde edilen değerin rayiç değerden farklı olması durumunda Tahmin Edilen Bedel</w:t>
      </w:r>
      <w:r>
        <w:rPr>
          <w:rFonts w:ascii="Times New Roman" w:hAnsi="Times New Roman" w:cs="Times New Roman"/>
          <w:sz w:val="24"/>
          <w:szCs w:val="24"/>
        </w:rPr>
        <w:t>in tespitinde dikkate alınmaması</w:t>
      </w:r>
      <w:r w:rsidRPr="00C5546F">
        <w:rPr>
          <w:rFonts w:ascii="Times New Roman" w:hAnsi="Times New Roman" w:cs="Times New Roman"/>
          <w:sz w:val="24"/>
          <w:szCs w:val="24"/>
        </w:rPr>
        <w:t>,</w:t>
      </w:r>
      <w:proofErr w:type="gramEnd"/>
    </w:p>
    <w:p w:rsidR="001A1836" w:rsidRPr="00C5546F" w:rsidRDefault="001A1836" w:rsidP="00706C2B">
      <w:pPr>
        <w:ind w:firstLine="709"/>
        <w:rPr>
          <w:rFonts w:ascii="Times New Roman" w:hAnsi="Times New Roman" w:cs="Times New Roman"/>
          <w:sz w:val="24"/>
          <w:szCs w:val="24"/>
        </w:rPr>
      </w:pPr>
      <w:r>
        <w:rPr>
          <w:rFonts w:ascii="Times New Roman" w:hAnsi="Times New Roman" w:cs="Times New Roman"/>
          <w:sz w:val="24"/>
          <w:szCs w:val="24"/>
        </w:rPr>
        <w:t>Gerekmektedir.</w:t>
      </w:r>
    </w:p>
    <w:p w:rsidR="00FE01FF" w:rsidRPr="00B07237" w:rsidRDefault="006E4859" w:rsidP="00B07237">
      <w:pPr>
        <w:ind w:firstLine="709"/>
        <w:rPr>
          <w:rFonts w:ascii="Times New Roman" w:hAnsi="Times New Roman" w:cs="Times New Roman"/>
          <w:sz w:val="24"/>
          <w:szCs w:val="24"/>
        </w:rPr>
      </w:pPr>
      <w:proofErr w:type="gramStart"/>
      <w:r w:rsidRPr="00A9092D">
        <w:rPr>
          <w:rFonts w:ascii="Times New Roman" w:hAnsi="Times New Roman" w:cs="Times New Roman"/>
          <w:b/>
          <w:sz w:val="24"/>
          <w:szCs w:val="24"/>
        </w:rPr>
        <w:t>2)</w:t>
      </w:r>
      <w:r w:rsidRPr="00B07237">
        <w:rPr>
          <w:rFonts w:ascii="Times New Roman" w:hAnsi="Times New Roman" w:cs="Times New Roman"/>
          <w:sz w:val="24"/>
          <w:szCs w:val="24"/>
        </w:rPr>
        <w:t xml:space="preserve"> </w:t>
      </w:r>
      <w:r w:rsidR="00FE01FF" w:rsidRPr="00B07237">
        <w:rPr>
          <w:rFonts w:ascii="Times New Roman" w:hAnsi="Times New Roman" w:cs="Times New Roman"/>
          <w:sz w:val="24"/>
          <w:szCs w:val="24"/>
        </w:rPr>
        <w:t>4706 sayılı Hazineye Ait Taşınmaz Malların Değerlendirilmesi ve Katma Değer Vergisi Kanununda Değişiklik Yapılması Hakkında Kanunun 4</w:t>
      </w:r>
      <w:r w:rsidRPr="00B07237">
        <w:rPr>
          <w:rFonts w:ascii="Times New Roman" w:hAnsi="Times New Roman" w:cs="Times New Roman"/>
          <w:sz w:val="24"/>
          <w:szCs w:val="24"/>
        </w:rPr>
        <w:t xml:space="preserve"> üncü</w:t>
      </w:r>
      <w:r w:rsidR="00A9092D">
        <w:rPr>
          <w:rFonts w:ascii="Times New Roman" w:hAnsi="Times New Roman" w:cs="Times New Roman"/>
          <w:sz w:val="24"/>
          <w:szCs w:val="24"/>
        </w:rPr>
        <w:t xml:space="preserve"> maddesinin </w:t>
      </w:r>
      <w:proofErr w:type="spellStart"/>
      <w:r w:rsidR="00A9092D">
        <w:rPr>
          <w:rFonts w:ascii="Times New Roman" w:hAnsi="Times New Roman" w:cs="Times New Roman"/>
          <w:sz w:val="24"/>
          <w:szCs w:val="24"/>
        </w:rPr>
        <w:t>onikinci</w:t>
      </w:r>
      <w:proofErr w:type="spellEnd"/>
      <w:r w:rsidR="00A9092D">
        <w:rPr>
          <w:rFonts w:ascii="Times New Roman" w:hAnsi="Times New Roman" w:cs="Times New Roman"/>
          <w:sz w:val="24"/>
          <w:szCs w:val="24"/>
        </w:rPr>
        <w:t xml:space="preserve"> fıkrasında</w:t>
      </w:r>
      <w:r w:rsidR="00FE01FF" w:rsidRPr="00B07237">
        <w:rPr>
          <w:rFonts w:ascii="Times New Roman" w:hAnsi="Times New Roman" w:cs="Times New Roman"/>
          <w:sz w:val="24"/>
          <w:szCs w:val="24"/>
        </w:rPr>
        <w:t xml:space="preserve"> 26/4/2012 tarihi itibarıyla belediye ve mücavir alan sınırları içinde yer alan ve imar planı bulunmayan veya imar planında tarımsal amaca ayrılan Hazineye ait tarım arazilerinin paydaş, kiracı ve kullanıcılarına doğrudan satışı;</w:t>
      </w:r>
      <w:r w:rsidRPr="00B07237">
        <w:rPr>
          <w:rFonts w:ascii="Times New Roman" w:hAnsi="Times New Roman" w:cs="Times New Roman"/>
          <w:sz w:val="24"/>
          <w:szCs w:val="24"/>
        </w:rPr>
        <w:t xml:space="preserve"> </w:t>
      </w:r>
      <w:r w:rsidR="00FE01FF" w:rsidRPr="00B07237">
        <w:rPr>
          <w:rFonts w:ascii="Times New Roman" w:hAnsi="Times New Roman" w:cs="Times New Roman"/>
          <w:sz w:val="24"/>
          <w:szCs w:val="24"/>
        </w:rPr>
        <w:t>6292 sayılı Orman Köylülerinin Kalkınmalarının Desteklenmesi ve Hazine Adına Orman Sınırları Dışına Çıkarılan Yerlerin Değerlendirilmesi ile Hazineye Ait Tarım Arazilerinin Satışı Hakkında Kanun’un 12</w:t>
      </w:r>
      <w:r w:rsidRPr="00B07237">
        <w:rPr>
          <w:rFonts w:ascii="Times New Roman" w:hAnsi="Times New Roman" w:cs="Times New Roman"/>
          <w:sz w:val="24"/>
          <w:szCs w:val="24"/>
        </w:rPr>
        <w:t xml:space="preserve"> inci</w:t>
      </w:r>
      <w:r w:rsidR="00FE01FF" w:rsidRPr="00B07237">
        <w:rPr>
          <w:rFonts w:ascii="Times New Roman" w:hAnsi="Times New Roman" w:cs="Times New Roman"/>
          <w:sz w:val="24"/>
          <w:szCs w:val="24"/>
        </w:rPr>
        <w:t xml:space="preserve"> maddesinde ise 26/4/2012 tarihi itibarıyla belediye ve mücavir alan sınırları dışında yer alan Hazineye ait tarım arazilerinin</w:t>
      </w:r>
      <w:r w:rsidRPr="00B07237">
        <w:rPr>
          <w:rFonts w:ascii="Times New Roman" w:hAnsi="Times New Roman" w:cs="Times New Roman"/>
          <w:sz w:val="24"/>
          <w:szCs w:val="24"/>
        </w:rPr>
        <w:t xml:space="preserve"> kiracılarına, kullanıcılarına </w:t>
      </w:r>
      <w:r w:rsidR="00FE01FF" w:rsidRPr="00B07237">
        <w:rPr>
          <w:rFonts w:ascii="Times New Roman" w:hAnsi="Times New Roman" w:cs="Times New Roman"/>
          <w:sz w:val="24"/>
          <w:szCs w:val="24"/>
        </w:rPr>
        <w:t>ya da paydaşlarına satışı düzenlenmiştir.</w:t>
      </w:r>
      <w:proofErr w:type="gramEnd"/>
    </w:p>
    <w:p w:rsidR="00FE01FF" w:rsidRPr="00B07237" w:rsidRDefault="00FE01FF" w:rsidP="00B07237">
      <w:pPr>
        <w:ind w:firstLine="709"/>
        <w:rPr>
          <w:rFonts w:ascii="Times New Roman" w:hAnsi="Times New Roman" w:cs="Times New Roman"/>
          <w:sz w:val="24"/>
          <w:szCs w:val="24"/>
        </w:rPr>
      </w:pPr>
      <w:proofErr w:type="gramStart"/>
      <w:r w:rsidRPr="00B07237">
        <w:rPr>
          <w:rFonts w:ascii="Times New Roman" w:hAnsi="Times New Roman" w:cs="Times New Roman"/>
          <w:sz w:val="24"/>
          <w:szCs w:val="24"/>
        </w:rPr>
        <w:t xml:space="preserve">10/07/2019 tarihli ve 30827 sayılı Resmi Gazetede yayımlanan </w:t>
      </w:r>
      <w:r w:rsidR="00136FF1" w:rsidRPr="00136FF1">
        <w:rPr>
          <w:rFonts w:ascii="Times New Roman" w:hAnsi="Times New Roman" w:cs="Times New Roman"/>
          <w:sz w:val="24"/>
          <w:szCs w:val="24"/>
        </w:rPr>
        <w:t xml:space="preserve">4/7/2019 </w:t>
      </w:r>
      <w:r w:rsidR="00136FF1">
        <w:rPr>
          <w:rFonts w:ascii="Times New Roman" w:hAnsi="Times New Roman" w:cs="Times New Roman"/>
          <w:sz w:val="24"/>
          <w:szCs w:val="24"/>
        </w:rPr>
        <w:t xml:space="preserve">tarihli ve 7181 sayılı </w:t>
      </w:r>
      <w:r w:rsidRPr="00B07237">
        <w:rPr>
          <w:rFonts w:ascii="Times New Roman" w:hAnsi="Times New Roman" w:cs="Times New Roman"/>
          <w:sz w:val="24"/>
          <w:szCs w:val="24"/>
        </w:rPr>
        <w:t>Tapu Kanunu ve Bazı Kanunlarda Değişiklik Yapılmasına Dair Kanun 16</w:t>
      </w:r>
      <w:r w:rsidR="006E4859" w:rsidRPr="00B07237">
        <w:rPr>
          <w:rFonts w:ascii="Times New Roman" w:hAnsi="Times New Roman" w:cs="Times New Roman"/>
          <w:sz w:val="24"/>
          <w:szCs w:val="24"/>
        </w:rPr>
        <w:t xml:space="preserve"> </w:t>
      </w:r>
      <w:proofErr w:type="spellStart"/>
      <w:r w:rsidR="006E4859" w:rsidRPr="00B07237">
        <w:rPr>
          <w:rFonts w:ascii="Times New Roman" w:hAnsi="Times New Roman" w:cs="Times New Roman"/>
          <w:sz w:val="24"/>
          <w:szCs w:val="24"/>
        </w:rPr>
        <w:t>ıncı</w:t>
      </w:r>
      <w:proofErr w:type="spellEnd"/>
      <w:r w:rsidRPr="00B07237">
        <w:rPr>
          <w:rFonts w:ascii="Times New Roman" w:hAnsi="Times New Roman" w:cs="Times New Roman"/>
          <w:sz w:val="24"/>
          <w:szCs w:val="24"/>
        </w:rPr>
        <w:t xml:space="preserve"> m</w:t>
      </w:r>
      <w:r w:rsidR="006E4859" w:rsidRPr="00B07237">
        <w:rPr>
          <w:rFonts w:ascii="Times New Roman" w:hAnsi="Times New Roman" w:cs="Times New Roman"/>
          <w:sz w:val="24"/>
          <w:szCs w:val="24"/>
        </w:rPr>
        <w:t>addesiyle</w:t>
      </w:r>
      <w:r w:rsidR="00136FF1">
        <w:rPr>
          <w:rFonts w:ascii="Times New Roman" w:hAnsi="Times New Roman" w:cs="Times New Roman"/>
          <w:sz w:val="24"/>
          <w:szCs w:val="24"/>
        </w:rPr>
        <w:t>,</w:t>
      </w:r>
      <w:r w:rsidR="006E4859" w:rsidRPr="00B07237">
        <w:rPr>
          <w:rFonts w:ascii="Times New Roman" w:hAnsi="Times New Roman" w:cs="Times New Roman"/>
          <w:sz w:val="24"/>
          <w:szCs w:val="24"/>
        </w:rPr>
        <w:t xml:space="preserve"> 4706 sayılı Kanunun 4 üncü</w:t>
      </w:r>
      <w:r w:rsidRPr="00B07237">
        <w:rPr>
          <w:rFonts w:ascii="Times New Roman" w:hAnsi="Times New Roman" w:cs="Times New Roman"/>
          <w:sz w:val="24"/>
          <w:szCs w:val="24"/>
        </w:rPr>
        <w:t xml:space="preserve"> maddesinin </w:t>
      </w:r>
      <w:proofErr w:type="spellStart"/>
      <w:r w:rsidRPr="00B07237">
        <w:rPr>
          <w:rFonts w:ascii="Times New Roman" w:hAnsi="Times New Roman" w:cs="Times New Roman"/>
          <w:sz w:val="24"/>
          <w:szCs w:val="24"/>
        </w:rPr>
        <w:t>onikinci</w:t>
      </w:r>
      <w:proofErr w:type="spellEnd"/>
      <w:r w:rsidRPr="00B07237">
        <w:rPr>
          <w:rFonts w:ascii="Times New Roman" w:hAnsi="Times New Roman" w:cs="Times New Roman"/>
          <w:sz w:val="24"/>
          <w:szCs w:val="24"/>
        </w:rPr>
        <w:t xml:space="preserve"> </w:t>
      </w:r>
      <w:r w:rsidR="00F7218E" w:rsidRPr="00B07237">
        <w:rPr>
          <w:rFonts w:ascii="Times New Roman" w:hAnsi="Times New Roman" w:cs="Times New Roman"/>
          <w:sz w:val="24"/>
          <w:szCs w:val="24"/>
        </w:rPr>
        <w:t>fıkrasında yapılan değişiklikle b</w:t>
      </w:r>
      <w:r w:rsidRPr="00B07237">
        <w:rPr>
          <w:rFonts w:ascii="Times New Roman" w:hAnsi="Times New Roman" w:cs="Times New Roman"/>
          <w:sz w:val="24"/>
          <w:szCs w:val="24"/>
        </w:rPr>
        <w:t>elediye ve mücavir alan sınırları içinde yer alan ve imar planı bulunmayan veya imar planında tarımsal amaca ayrılan Hazineye ait tarım arazilerinin satışına ilişkin başvuru süresinin 31</w:t>
      </w:r>
      <w:r w:rsidR="006E4859" w:rsidRPr="00B07237">
        <w:rPr>
          <w:rFonts w:ascii="Times New Roman" w:hAnsi="Times New Roman" w:cs="Times New Roman"/>
          <w:sz w:val="24"/>
          <w:szCs w:val="24"/>
        </w:rPr>
        <w:t>/12/</w:t>
      </w:r>
      <w:r w:rsidR="00A9092D">
        <w:rPr>
          <w:rFonts w:ascii="Times New Roman" w:hAnsi="Times New Roman" w:cs="Times New Roman"/>
          <w:sz w:val="24"/>
          <w:szCs w:val="24"/>
        </w:rPr>
        <w:t>2019 tarihine kadar;</w:t>
      </w:r>
      <w:r w:rsidR="00F7218E" w:rsidRPr="00B07237">
        <w:rPr>
          <w:rFonts w:ascii="Times New Roman" w:hAnsi="Times New Roman" w:cs="Times New Roman"/>
          <w:sz w:val="24"/>
          <w:szCs w:val="24"/>
        </w:rPr>
        <w:t xml:space="preserve"> aynı Kanun’un 23</w:t>
      </w:r>
      <w:r w:rsidR="006E4859" w:rsidRPr="00B07237">
        <w:rPr>
          <w:rFonts w:ascii="Times New Roman" w:hAnsi="Times New Roman" w:cs="Times New Roman"/>
          <w:sz w:val="24"/>
          <w:szCs w:val="24"/>
        </w:rPr>
        <w:t xml:space="preserve"> üncü</w:t>
      </w:r>
      <w:r w:rsidR="00F7218E" w:rsidRPr="00B07237">
        <w:rPr>
          <w:rFonts w:ascii="Times New Roman" w:hAnsi="Times New Roman" w:cs="Times New Roman"/>
          <w:sz w:val="24"/>
          <w:szCs w:val="24"/>
        </w:rPr>
        <w:t xml:space="preserve"> maddesiyle 6292 sayılı Kanun’a eklenen Geçici 9</w:t>
      </w:r>
      <w:r w:rsidR="006E4859" w:rsidRPr="00B07237">
        <w:rPr>
          <w:rFonts w:ascii="Times New Roman" w:hAnsi="Times New Roman" w:cs="Times New Roman"/>
          <w:sz w:val="24"/>
          <w:szCs w:val="24"/>
        </w:rPr>
        <w:t xml:space="preserve"> uncu</w:t>
      </w:r>
      <w:r w:rsidR="00F7218E" w:rsidRPr="00B07237">
        <w:rPr>
          <w:rFonts w:ascii="Times New Roman" w:hAnsi="Times New Roman" w:cs="Times New Roman"/>
          <w:sz w:val="24"/>
          <w:szCs w:val="24"/>
        </w:rPr>
        <w:t xml:space="preserve"> </w:t>
      </w:r>
      <w:r w:rsidR="006E4859" w:rsidRPr="00B07237">
        <w:rPr>
          <w:rFonts w:ascii="Times New Roman" w:hAnsi="Times New Roman" w:cs="Times New Roman"/>
          <w:sz w:val="24"/>
          <w:szCs w:val="24"/>
        </w:rPr>
        <w:t>m</w:t>
      </w:r>
      <w:r w:rsidR="00F7218E" w:rsidRPr="00B07237">
        <w:rPr>
          <w:rFonts w:ascii="Times New Roman" w:hAnsi="Times New Roman" w:cs="Times New Roman"/>
          <w:sz w:val="24"/>
          <w:szCs w:val="24"/>
        </w:rPr>
        <w:t xml:space="preserve">adde ile de </w:t>
      </w:r>
      <w:r w:rsidR="006E4859" w:rsidRPr="00B07237">
        <w:rPr>
          <w:rFonts w:ascii="Times New Roman" w:hAnsi="Times New Roman" w:cs="Times New Roman"/>
          <w:sz w:val="24"/>
          <w:szCs w:val="24"/>
        </w:rPr>
        <w:t xml:space="preserve">belediye ve mücavir alan sınırları dışındaki </w:t>
      </w:r>
      <w:r w:rsidR="00F7218E" w:rsidRPr="00B07237">
        <w:rPr>
          <w:rFonts w:ascii="Times New Roman" w:hAnsi="Times New Roman" w:cs="Times New Roman"/>
          <w:sz w:val="24"/>
          <w:szCs w:val="24"/>
        </w:rPr>
        <w:t>Hazineye ait tarım arazilerinin bu Kanun kapsamında satışına ilişkin olarak süresi içinde başvuru yapmayanların başvuru süresi 16/12/2019 tarihine kadar uzatılmıştır.</w:t>
      </w:r>
      <w:proofErr w:type="gramEnd"/>
    </w:p>
    <w:p w:rsidR="00F7218E" w:rsidRDefault="00F7218E" w:rsidP="00B07237">
      <w:pPr>
        <w:ind w:firstLine="709"/>
        <w:rPr>
          <w:rFonts w:ascii="Times New Roman" w:hAnsi="Times New Roman" w:cs="Times New Roman"/>
          <w:sz w:val="24"/>
          <w:szCs w:val="24"/>
        </w:rPr>
      </w:pPr>
      <w:proofErr w:type="gramStart"/>
      <w:r w:rsidRPr="00B07237">
        <w:rPr>
          <w:rFonts w:ascii="Times New Roman" w:hAnsi="Times New Roman" w:cs="Times New Roman"/>
          <w:sz w:val="24"/>
          <w:szCs w:val="24"/>
        </w:rPr>
        <w:t>Buna göre</w:t>
      </w:r>
      <w:r w:rsidR="00A9092D">
        <w:rPr>
          <w:rFonts w:ascii="Times New Roman" w:hAnsi="Times New Roman" w:cs="Times New Roman"/>
          <w:sz w:val="24"/>
          <w:szCs w:val="24"/>
        </w:rPr>
        <w:t>;</w:t>
      </w:r>
      <w:r w:rsidRPr="00B07237">
        <w:rPr>
          <w:rFonts w:ascii="Times New Roman" w:hAnsi="Times New Roman" w:cs="Times New Roman"/>
          <w:sz w:val="24"/>
          <w:szCs w:val="24"/>
        </w:rPr>
        <w:t xml:space="preserve"> gerek 4706 sayılı Kanun’un 4 üncü maddesinin </w:t>
      </w:r>
      <w:proofErr w:type="spellStart"/>
      <w:r w:rsidRPr="00B07237">
        <w:rPr>
          <w:rFonts w:ascii="Times New Roman" w:hAnsi="Times New Roman" w:cs="Times New Roman"/>
          <w:sz w:val="24"/>
          <w:szCs w:val="24"/>
        </w:rPr>
        <w:t>onikinci</w:t>
      </w:r>
      <w:proofErr w:type="spellEnd"/>
      <w:r w:rsidRPr="00B07237">
        <w:rPr>
          <w:rFonts w:ascii="Times New Roman" w:hAnsi="Times New Roman" w:cs="Times New Roman"/>
          <w:sz w:val="24"/>
          <w:szCs w:val="24"/>
        </w:rPr>
        <w:t xml:space="preserve"> fıkrası ve gerekse 6292 sayılı Kanun’</w:t>
      </w:r>
      <w:r w:rsidR="006E4859" w:rsidRPr="00B07237">
        <w:rPr>
          <w:rFonts w:ascii="Times New Roman" w:hAnsi="Times New Roman" w:cs="Times New Roman"/>
          <w:sz w:val="24"/>
          <w:szCs w:val="24"/>
        </w:rPr>
        <w:t xml:space="preserve">un </w:t>
      </w:r>
      <w:proofErr w:type="spellStart"/>
      <w:r w:rsidR="00B90BAA" w:rsidRPr="00B07237">
        <w:rPr>
          <w:rFonts w:ascii="Times New Roman" w:hAnsi="Times New Roman" w:cs="Times New Roman"/>
          <w:sz w:val="24"/>
          <w:szCs w:val="24"/>
        </w:rPr>
        <w:t>onikinci</w:t>
      </w:r>
      <w:proofErr w:type="spellEnd"/>
      <w:r w:rsidRPr="00B07237">
        <w:rPr>
          <w:rFonts w:ascii="Times New Roman" w:hAnsi="Times New Roman" w:cs="Times New Roman"/>
          <w:sz w:val="24"/>
          <w:szCs w:val="24"/>
        </w:rPr>
        <w:t xml:space="preserve"> maddesindeki süre şartını taşıyan taşınmazların başvuru süresi yukarıda izah edildiği şekilde uzatıldığı için süre </w:t>
      </w:r>
      <w:r w:rsidR="002A2DE0">
        <w:rPr>
          <w:rFonts w:ascii="Times New Roman" w:hAnsi="Times New Roman" w:cs="Times New Roman"/>
          <w:sz w:val="24"/>
          <w:szCs w:val="24"/>
        </w:rPr>
        <w:t xml:space="preserve">ve diğer </w:t>
      </w:r>
      <w:r w:rsidRPr="00B07237">
        <w:rPr>
          <w:rFonts w:ascii="Times New Roman" w:hAnsi="Times New Roman" w:cs="Times New Roman"/>
          <w:sz w:val="24"/>
          <w:szCs w:val="24"/>
        </w:rPr>
        <w:t>şart</w:t>
      </w:r>
      <w:r w:rsidR="002A2DE0">
        <w:rPr>
          <w:rFonts w:ascii="Times New Roman" w:hAnsi="Times New Roman" w:cs="Times New Roman"/>
          <w:sz w:val="24"/>
          <w:szCs w:val="24"/>
        </w:rPr>
        <w:t>ları</w:t>
      </w:r>
      <w:r w:rsidRPr="00B07237">
        <w:rPr>
          <w:rFonts w:ascii="Times New Roman" w:hAnsi="Times New Roman" w:cs="Times New Roman"/>
          <w:sz w:val="24"/>
          <w:szCs w:val="24"/>
        </w:rPr>
        <w:t xml:space="preserve"> taşıyan taşınmazların (henüz herhangi bir başvuru olmasa dahi) yukarıda belirtilen tarihlere kadar 2886 sayılı Devlet İhale Kanunu</w:t>
      </w:r>
      <w:r w:rsidR="00706C2B">
        <w:rPr>
          <w:rFonts w:ascii="Times New Roman" w:hAnsi="Times New Roman" w:cs="Times New Roman"/>
          <w:sz w:val="24"/>
          <w:szCs w:val="24"/>
        </w:rPr>
        <w:t>’nun 36 ve 45. maddesi</w:t>
      </w:r>
      <w:r w:rsidRPr="00B07237">
        <w:rPr>
          <w:rFonts w:ascii="Times New Roman" w:hAnsi="Times New Roman" w:cs="Times New Roman"/>
          <w:sz w:val="24"/>
          <w:szCs w:val="24"/>
        </w:rPr>
        <w:t xml:space="preserve"> kapsamında satışa</w:t>
      </w:r>
      <w:r w:rsidR="002A2DE0">
        <w:rPr>
          <w:rFonts w:ascii="Times New Roman" w:hAnsi="Times New Roman" w:cs="Times New Roman"/>
          <w:sz w:val="24"/>
          <w:szCs w:val="24"/>
        </w:rPr>
        <w:t xml:space="preserve"> konu edilmemesi gerekmektedir.</w:t>
      </w:r>
      <w:proofErr w:type="gramEnd"/>
    </w:p>
    <w:p w:rsidR="00B07237" w:rsidRDefault="00706C2B" w:rsidP="00B07237">
      <w:pPr>
        <w:ind w:firstLine="709"/>
        <w:rPr>
          <w:rFonts w:ascii="Times New Roman" w:hAnsi="Times New Roman" w:cs="Times New Roman"/>
          <w:sz w:val="24"/>
          <w:szCs w:val="24"/>
        </w:rPr>
      </w:pPr>
      <w:r>
        <w:rPr>
          <w:rFonts w:ascii="Times New Roman" w:hAnsi="Times New Roman" w:cs="Times New Roman"/>
          <w:sz w:val="24"/>
          <w:szCs w:val="24"/>
        </w:rPr>
        <w:t>Bunun yanı sıra,</w:t>
      </w:r>
      <w:r w:rsidR="00B07237">
        <w:rPr>
          <w:rFonts w:ascii="Times New Roman" w:hAnsi="Times New Roman" w:cs="Times New Roman"/>
          <w:sz w:val="24"/>
          <w:szCs w:val="24"/>
        </w:rPr>
        <w:t xml:space="preserve"> tarımsal kullanıma konu taşınmazlar için </w:t>
      </w:r>
      <w:r w:rsidR="00B07237" w:rsidRPr="00B07237">
        <w:rPr>
          <w:rFonts w:ascii="Times New Roman" w:hAnsi="Times New Roman" w:cs="Times New Roman"/>
          <w:sz w:val="24"/>
          <w:szCs w:val="24"/>
        </w:rPr>
        <w:t>313 sayılı Milli Emlak Genel Tebliğine Göre Hazırlanan Bilgi Formlarında</w:t>
      </w:r>
      <w:r w:rsidR="00B07237">
        <w:rPr>
          <w:rFonts w:ascii="Times New Roman" w:hAnsi="Times New Roman" w:cs="Times New Roman"/>
          <w:sz w:val="24"/>
          <w:szCs w:val="24"/>
        </w:rPr>
        <w:t xml:space="preserve"> </w:t>
      </w:r>
      <w:r w:rsidR="00C1584E">
        <w:rPr>
          <w:rFonts w:ascii="Times New Roman" w:hAnsi="Times New Roman" w:cs="Times New Roman"/>
          <w:sz w:val="24"/>
          <w:szCs w:val="24"/>
        </w:rPr>
        <w:t>taşınmazın üzerinde tarımsal kullanım olmasına rağmen neden genel hükümlere göre satışa çıkarıldığı (başvurusunun olmaması, süre şartının veya mevzuatın aradığı diğer şartların taşınmaması vb.) konusunda açıklayıcı bilgilere yer verilmesi gerekmektedir.</w:t>
      </w:r>
    </w:p>
    <w:p w:rsidR="00E25572" w:rsidRPr="00B07237" w:rsidRDefault="006E4859" w:rsidP="00B07237">
      <w:pPr>
        <w:ind w:firstLine="709"/>
        <w:rPr>
          <w:rFonts w:ascii="Times New Roman" w:hAnsi="Times New Roman" w:cs="Times New Roman"/>
          <w:sz w:val="24"/>
          <w:szCs w:val="24"/>
        </w:rPr>
      </w:pPr>
      <w:r w:rsidRPr="00A9092D">
        <w:rPr>
          <w:rFonts w:ascii="Times New Roman" w:hAnsi="Times New Roman" w:cs="Times New Roman"/>
          <w:b/>
          <w:sz w:val="24"/>
          <w:szCs w:val="24"/>
        </w:rPr>
        <w:t>3)</w:t>
      </w:r>
      <w:r w:rsidRPr="00B07237">
        <w:rPr>
          <w:rFonts w:ascii="Times New Roman" w:hAnsi="Times New Roman" w:cs="Times New Roman"/>
          <w:sz w:val="24"/>
          <w:szCs w:val="24"/>
        </w:rPr>
        <w:t xml:space="preserve"> </w:t>
      </w:r>
      <w:r w:rsidR="00E25572" w:rsidRPr="00B07237">
        <w:rPr>
          <w:rFonts w:ascii="Times New Roman" w:hAnsi="Times New Roman" w:cs="Times New Roman"/>
          <w:sz w:val="24"/>
          <w:szCs w:val="24"/>
        </w:rPr>
        <w:t>İlgi (</w:t>
      </w:r>
      <w:r w:rsidR="002A2DE0">
        <w:rPr>
          <w:rFonts w:ascii="Times New Roman" w:hAnsi="Times New Roman" w:cs="Times New Roman"/>
          <w:sz w:val="24"/>
          <w:szCs w:val="24"/>
        </w:rPr>
        <w:t>a</w:t>
      </w:r>
      <w:r w:rsidR="00E25572" w:rsidRPr="00B07237">
        <w:rPr>
          <w:rFonts w:ascii="Times New Roman" w:hAnsi="Times New Roman" w:cs="Times New Roman"/>
          <w:sz w:val="24"/>
          <w:szCs w:val="24"/>
        </w:rPr>
        <w:t xml:space="preserve">) yazımız ile büyükşehirler </w:t>
      </w:r>
      <w:proofErr w:type="gramStart"/>
      <w:r w:rsidR="00E25572" w:rsidRPr="00B07237">
        <w:rPr>
          <w:rFonts w:ascii="Times New Roman" w:hAnsi="Times New Roman" w:cs="Times New Roman"/>
          <w:sz w:val="24"/>
          <w:szCs w:val="24"/>
        </w:rPr>
        <w:t>dahil</w:t>
      </w:r>
      <w:proofErr w:type="gramEnd"/>
      <w:r w:rsidR="00E25572" w:rsidRPr="00B07237">
        <w:rPr>
          <w:rFonts w:ascii="Times New Roman" w:hAnsi="Times New Roman" w:cs="Times New Roman"/>
          <w:sz w:val="24"/>
          <w:szCs w:val="24"/>
        </w:rPr>
        <w:t xml:space="preserve"> belediye ve mücavir alan sınırları içerisinde bulunan fakat 1/5000 ve 1/1000 ölçekli imar planı dışında (plansız) kalan taşınmazların satılamayacağı ifade edilerek bu kapsamdaki taleplerin reddedilmesi gerektiği, bu sınırlar dışında kalan plansız taşınmazların ise satış taleplerinin değerlendirilebileceği bildirilmiştir.</w:t>
      </w:r>
    </w:p>
    <w:p w:rsidR="00E25572" w:rsidRPr="00B07237" w:rsidRDefault="00E25572" w:rsidP="00B07237">
      <w:pPr>
        <w:ind w:firstLine="709"/>
        <w:rPr>
          <w:rFonts w:ascii="Times New Roman" w:hAnsi="Times New Roman" w:cs="Times New Roman"/>
          <w:sz w:val="24"/>
          <w:szCs w:val="24"/>
        </w:rPr>
      </w:pPr>
      <w:r w:rsidRPr="00B07237">
        <w:rPr>
          <w:rFonts w:ascii="Times New Roman" w:hAnsi="Times New Roman" w:cs="Times New Roman"/>
          <w:sz w:val="24"/>
          <w:szCs w:val="24"/>
        </w:rPr>
        <w:t>6360 sayılı On Dört İlde Büyükşehir Belediyesi ve Yirmi Yedi İlçe Kurulması ile Bazı Kanun ve Kanun Hükmünde Kararnamelerde Değişiklik Yapılmasına Dair Kanunun Büyükşehir Belediyesi kurulması ve sınırlarının belirlenmesi başlıklı 1 inci maddesinde;</w:t>
      </w:r>
    </w:p>
    <w:p w:rsidR="00E25572" w:rsidRPr="00A9092D" w:rsidRDefault="00E25572" w:rsidP="00B07237">
      <w:pPr>
        <w:ind w:firstLine="709"/>
        <w:rPr>
          <w:rFonts w:ascii="Times New Roman" w:hAnsi="Times New Roman" w:cs="Times New Roman"/>
          <w:i/>
          <w:sz w:val="24"/>
          <w:szCs w:val="24"/>
        </w:rPr>
      </w:pPr>
      <w:r w:rsidRPr="00A9092D">
        <w:rPr>
          <w:rFonts w:ascii="Times New Roman" w:hAnsi="Times New Roman" w:cs="Times New Roman"/>
          <w:i/>
          <w:sz w:val="24"/>
          <w:szCs w:val="24"/>
        </w:rPr>
        <w:lastRenderedPageBreak/>
        <w:t>(1) Aydın, Balıkesir, Denizli, Hatay, Malatya, Manisa, Kahramanmaraş, Mardin, Muğla, Ordu, Tekirdağ, Trabzon, Şanlıurfa ve Van illerinde, sınırları il mülki sınırları olmak üzere aynı adla büyükşehir belediyesi kurulmuş ve bu illerin il belediyeleri büyükşehir belediyesine dönüştürülmüştür.</w:t>
      </w:r>
    </w:p>
    <w:p w:rsidR="00E25572" w:rsidRPr="00A9092D" w:rsidRDefault="00E25572" w:rsidP="00B07237">
      <w:pPr>
        <w:ind w:firstLine="709"/>
        <w:rPr>
          <w:rFonts w:ascii="Times New Roman" w:hAnsi="Times New Roman" w:cs="Times New Roman"/>
          <w:i/>
          <w:sz w:val="24"/>
          <w:szCs w:val="24"/>
        </w:rPr>
      </w:pPr>
      <w:r w:rsidRPr="00A9092D">
        <w:rPr>
          <w:rFonts w:ascii="Times New Roman" w:hAnsi="Times New Roman" w:cs="Times New Roman"/>
          <w:i/>
          <w:sz w:val="24"/>
          <w:szCs w:val="24"/>
        </w:rPr>
        <w:t>(2) Adana, Ankara, Antalya, Bursa, Diyarbakır, Eskişehir, Erzurum, Gaziantep, İzmir, Kayseri, Konya, Mersin, Sakarya ve Samsun büyükşehir belediyelerinin sınırları il mülki sınırlarıdır.</w:t>
      </w:r>
    </w:p>
    <w:p w:rsidR="00E25572" w:rsidRPr="00B07237" w:rsidRDefault="00E25572" w:rsidP="00B07237">
      <w:pPr>
        <w:ind w:firstLine="709"/>
        <w:rPr>
          <w:rFonts w:ascii="Times New Roman" w:hAnsi="Times New Roman" w:cs="Times New Roman"/>
          <w:sz w:val="24"/>
          <w:szCs w:val="24"/>
        </w:rPr>
      </w:pPr>
      <w:r w:rsidRPr="00A9092D">
        <w:rPr>
          <w:rFonts w:ascii="Times New Roman" w:hAnsi="Times New Roman" w:cs="Times New Roman"/>
          <w:i/>
          <w:sz w:val="24"/>
          <w:szCs w:val="24"/>
        </w:rPr>
        <w:t>(3) Birinci ve ikinci fıkrada sayılan illere bağlı ilçelerin mülki sınırları içerisinde yer alan köy ve belde belediyelerinin tüzel kişiliği kaldırılmış, köyler mahalle olarak, belediyeler ise belde ismiyle tek mahalle olarak bağlı bulundukları ilçenin belediyesine katılmıştır. … ”</w:t>
      </w:r>
      <w:r w:rsidRPr="00B07237">
        <w:rPr>
          <w:rFonts w:ascii="Times New Roman" w:hAnsi="Times New Roman" w:cs="Times New Roman"/>
          <w:sz w:val="24"/>
          <w:szCs w:val="24"/>
        </w:rPr>
        <w:t xml:space="preserve"> hükmü yer almakta olup, söz konusu düzenleme ile büyükşehir belediyelerinin sınırlarının il mülki sınırları olduğu hükme bağlanmıştır.</w:t>
      </w:r>
    </w:p>
    <w:p w:rsidR="00E25572" w:rsidRPr="00B07237" w:rsidRDefault="00E25572" w:rsidP="00B07237">
      <w:pPr>
        <w:ind w:firstLine="709"/>
        <w:rPr>
          <w:rFonts w:ascii="Times New Roman" w:hAnsi="Times New Roman" w:cs="Times New Roman"/>
          <w:sz w:val="24"/>
          <w:szCs w:val="24"/>
        </w:rPr>
      </w:pPr>
      <w:r w:rsidRPr="00B07237">
        <w:rPr>
          <w:rFonts w:ascii="Times New Roman" w:hAnsi="Times New Roman" w:cs="Times New Roman"/>
          <w:sz w:val="24"/>
          <w:szCs w:val="24"/>
        </w:rPr>
        <w:t>İlgi (</w:t>
      </w:r>
      <w:r w:rsidR="002A2DE0">
        <w:rPr>
          <w:rFonts w:ascii="Times New Roman" w:hAnsi="Times New Roman" w:cs="Times New Roman"/>
          <w:sz w:val="24"/>
          <w:szCs w:val="24"/>
        </w:rPr>
        <w:t>b</w:t>
      </w:r>
      <w:r w:rsidRPr="00B07237">
        <w:rPr>
          <w:rFonts w:ascii="Times New Roman" w:hAnsi="Times New Roman" w:cs="Times New Roman"/>
          <w:sz w:val="24"/>
          <w:szCs w:val="24"/>
        </w:rPr>
        <w:t xml:space="preserve">) yazımız ile </w:t>
      </w:r>
      <w:r w:rsidR="006E4859" w:rsidRPr="00B07237">
        <w:rPr>
          <w:rFonts w:ascii="Times New Roman" w:hAnsi="Times New Roman" w:cs="Times New Roman"/>
          <w:sz w:val="24"/>
          <w:szCs w:val="24"/>
        </w:rPr>
        <w:t xml:space="preserve">de </w:t>
      </w:r>
      <w:r w:rsidRPr="00B07237">
        <w:rPr>
          <w:rFonts w:ascii="Times New Roman" w:hAnsi="Times New Roman" w:cs="Times New Roman"/>
          <w:sz w:val="24"/>
          <w:szCs w:val="24"/>
        </w:rPr>
        <w:t>6360 sayılı Kanunla büyükşehir statüsüne kavuşturulan illerde satış işlemleri açısından 6360 sayılı Kanunun yürürlüğe girdiği tarih olan 30/3/2014 tarihinden önceki belediye ve mücavir alan sınırlarının dikkate alınarak ilgi (</w:t>
      </w:r>
      <w:r w:rsidR="002A2DE0">
        <w:rPr>
          <w:rFonts w:ascii="Times New Roman" w:hAnsi="Times New Roman" w:cs="Times New Roman"/>
          <w:sz w:val="24"/>
          <w:szCs w:val="24"/>
        </w:rPr>
        <w:t>a</w:t>
      </w:r>
      <w:r w:rsidRPr="00B07237">
        <w:rPr>
          <w:rFonts w:ascii="Times New Roman" w:hAnsi="Times New Roman" w:cs="Times New Roman"/>
          <w:sz w:val="24"/>
          <w:szCs w:val="24"/>
        </w:rPr>
        <w:t>) yazımız doğrultusunda işlem tesis edilmesi gerektiği bildirilmiştir.</w:t>
      </w:r>
    </w:p>
    <w:p w:rsidR="006E4859" w:rsidRPr="00B07237" w:rsidRDefault="006E4859" w:rsidP="00A9092D">
      <w:pPr>
        <w:ind w:firstLine="709"/>
        <w:rPr>
          <w:rFonts w:ascii="Times New Roman" w:hAnsi="Times New Roman" w:cs="Times New Roman"/>
          <w:sz w:val="24"/>
          <w:szCs w:val="24"/>
        </w:rPr>
      </w:pPr>
      <w:r w:rsidRPr="00B07237">
        <w:rPr>
          <w:rFonts w:ascii="Times New Roman" w:hAnsi="Times New Roman" w:cs="Times New Roman"/>
          <w:sz w:val="24"/>
          <w:szCs w:val="24"/>
        </w:rPr>
        <w:t xml:space="preserve">Buna rağmen büyükşehir belediyesi olan illerde Valiliklerce 313 sayılı Milli Emlak Genel Tebliğine Göre Hazırlanan Bilgi Formlarında taşınmazların </w:t>
      </w:r>
      <w:r w:rsidR="00706C2B">
        <w:rPr>
          <w:rFonts w:ascii="Times New Roman" w:hAnsi="Times New Roman" w:cs="Times New Roman"/>
          <w:sz w:val="24"/>
          <w:szCs w:val="24"/>
        </w:rPr>
        <w:t>“</w:t>
      </w:r>
      <w:r w:rsidRPr="00B07237">
        <w:rPr>
          <w:rFonts w:ascii="Times New Roman" w:hAnsi="Times New Roman" w:cs="Times New Roman"/>
          <w:sz w:val="24"/>
          <w:szCs w:val="24"/>
        </w:rPr>
        <w:t>belediye ve mücavir alan sınırları dışında olduğu</w:t>
      </w:r>
      <w:r w:rsidR="00706C2B">
        <w:rPr>
          <w:rFonts w:ascii="Times New Roman" w:hAnsi="Times New Roman" w:cs="Times New Roman"/>
          <w:sz w:val="24"/>
          <w:szCs w:val="24"/>
        </w:rPr>
        <w:t>”</w:t>
      </w:r>
      <w:r w:rsidRPr="00B07237">
        <w:rPr>
          <w:rFonts w:ascii="Times New Roman" w:hAnsi="Times New Roman" w:cs="Times New Roman"/>
          <w:sz w:val="24"/>
          <w:szCs w:val="24"/>
        </w:rPr>
        <w:t xml:space="preserve"> veya 30/3/2014 tarihinden önceki durum açıklanmaksızın sadece taşınmazın </w:t>
      </w:r>
      <w:r w:rsidR="00706C2B">
        <w:rPr>
          <w:rFonts w:ascii="Times New Roman" w:hAnsi="Times New Roman" w:cs="Times New Roman"/>
          <w:sz w:val="24"/>
          <w:szCs w:val="24"/>
        </w:rPr>
        <w:t>“</w:t>
      </w:r>
      <w:r w:rsidRPr="00B07237">
        <w:rPr>
          <w:rFonts w:ascii="Times New Roman" w:hAnsi="Times New Roman" w:cs="Times New Roman"/>
          <w:sz w:val="24"/>
          <w:szCs w:val="24"/>
        </w:rPr>
        <w:t>belediye ve mücavir alan sınırları içinde olduğu</w:t>
      </w:r>
      <w:r w:rsidR="00706C2B">
        <w:rPr>
          <w:rFonts w:ascii="Times New Roman" w:hAnsi="Times New Roman" w:cs="Times New Roman"/>
          <w:sz w:val="24"/>
          <w:szCs w:val="24"/>
        </w:rPr>
        <w:t>”</w:t>
      </w:r>
      <w:r w:rsidRPr="00B07237">
        <w:rPr>
          <w:rFonts w:ascii="Times New Roman" w:hAnsi="Times New Roman" w:cs="Times New Roman"/>
          <w:sz w:val="24"/>
          <w:szCs w:val="24"/>
        </w:rPr>
        <w:t xml:space="preserve"> belirtilmektedir.</w:t>
      </w:r>
      <w:r w:rsidR="00A9092D">
        <w:rPr>
          <w:rFonts w:ascii="Times New Roman" w:hAnsi="Times New Roman" w:cs="Times New Roman"/>
          <w:sz w:val="24"/>
          <w:szCs w:val="24"/>
        </w:rPr>
        <w:t xml:space="preserve"> Bu durum ise taşınmazların </w:t>
      </w:r>
      <w:r w:rsidR="00A9092D" w:rsidRPr="00B07237">
        <w:rPr>
          <w:rFonts w:ascii="Times New Roman" w:hAnsi="Times New Roman" w:cs="Times New Roman"/>
          <w:sz w:val="24"/>
          <w:szCs w:val="24"/>
        </w:rPr>
        <w:t>30/3/2014 tarihinden önceki durum</w:t>
      </w:r>
      <w:r w:rsidR="00A9092D">
        <w:rPr>
          <w:rFonts w:ascii="Times New Roman" w:hAnsi="Times New Roman" w:cs="Times New Roman"/>
          <w:sz w:val="24"/>
          <w:szCs w:val="24"/>
        </w:rPr>
        <w:t>unun tespiti amacıyla gereksiz yazışmalar yapılmasına neden olmaktadır.</w:t>
      </w:r>
    </w:p>
    <w:p w:rsidR="006E4859" w:rsidRPr="00B07237" w:rsidRDefault="006E4859" w:rsidP="00B07237">
      <w:pPr>
        <w:ind w:firstLine="709"/>
        <w:rPr>
          <w:rFonts w:ascii="Times New Roman" w:hAnsi="Times New Roman" w:cs="Times New Roman"/>
          <w:sz w:val="24"/>
          <w:szCs w:val="24"/>
        </w:rPr>
      </w:pPr>
      <w:proofErr w:type="gramStart"/>
      <w:r w:rsidRPr="00B07237">
        <w:rPr>
          <w:rFonts w:ascii="Times New Roman" w:hAnsi="Times New Roman" w:cs="Times New Roman"/>
          <w:sz w:val="24"/>
          <w:szCs w:val="24"/>
        </w:rPr>
        <w:t xml:space="preserve">Bu </w:t>
      </w:r>
      <w:r w:rsidR="00B07237" w:rsidRPr="00B07237">
        <w:rPr>
          <w:rFonts w:ascii="Times New Roman" w:hAnsi="Times New Roman" w:cs="Times New Roman"/>
          <w:sz w:val="24"/>
          <w:szCs w:val="24"/>
        </w:rPr>
        <w:t>kapsamda</w:t>
      </w:r>
      <w:r w:rsidRPr="00B07237">
        <w:rPr>
          <w:rFonts w:ascii="Times New Roman" w:hAnsi="Times New Roman" w:cs="Times New Roman"/>
          <w:sz w:val="24"/>
          <w:szCs w:val="24"/>
        </w:rPr>
        <w:t xml:space="preserve"> büyükşehir belediyesi olan illerde yapılacak taşınmaz satışlarında 313 sayılı Milli Emlak Genel Tebliğine Göre Hazırlanan Bilgi Formlarında </w:t>
      </w:r>
      <w:r w:rsidR="00B07237" w:rsidRPr="00B07237">
        <w:rPr>
          <w:rFonts w:ascii="Times New Roman" w:hAnsi="Times New Roman" w:cs="Times New Roman"/>
          <w:sz w:val="24"/>
          <w:szCs w:val="24"/>
        </w:rPr>
        <w:t>büyükşehir belediyesi sınırlarının ilin mülki sınırları olduğu dikkate alındığında “belediye ve mücavir alan sınırları dışında olduğu” şeklinde ifadelerin konulmaması, ayrıca taşınmazın belediye ve mücavir alan sınırları içinde olduğu yazılırken 30/3/2014 tarihinden önceki durumun dikkate alınması ve bunun Bilgi Formunda açıkça belirtilmesi gerekmektedir.</w:t>
      </w:r>
      <w:proofErr w:type="gramEnd"/>
    </w:p>
    <w:p w:rsidR="00A9092D" w:rsidRDefault="00A9092D" w:rsidP="00C1584E">
      <w:pPr>
        <w:ind w:firstLine="709"/>
        <w:rPr>
          <w:rFonts w:ascii="Times New Roman" w:hAnsi="Times New Roman" w:cs="Times New Roman"/>
          <w:sz w:val="24"/>
          <w:szCs w:val="24"/>
        </w:rPr>
      </w:pPr>
      <w:r>
        <w:rPr>
          <w:rFonts w:ascii="Times New Roman" w:hAnsi="Times New Roman" w:cs="Times New Roman"/>
          <w:sz w:val="24"/>
          <w:szCs w:val="24"/>
        </w:rPr>
        <w:t>Bilgi edinilmesini ve gereğini rica ederim.</w:t>
      </w:r>
    </w:p>
    <w:p w:rsidR="001A1836" w:rsidRDefault="001A1836" w:rsidP="00C1584E">
      <w:pPr>
        <w:ind w:firstLine="709"/>
        <w:rPr>
          <w:rFonts w:ascii="Times New Roman" w:hAnsi="Times New Roman" w:cs="Times New Roman"/>
          <w:sz w:val="24"/>
          <w:szCs w:val="24"/>
        </w:rPr>
      </w:pPr>
      <w:r w:rsidRPr="001A1836">
        <w:rPr>
          <w:rFonts w:ascii="Times New Roman" w:hAnsi="Times New Roman" w:cs="Times New Roman"/>
          <w:sz w:val="24"/>
          <w:szCs w:val="24"/>
        </w:rPr>
        <w:t>Tufan BÜYÜKUZUN</w:t>
      </w:r>
    </w:p>
    <w:p w:rsidR="001A1836" w:rsidRDefault="001A1836" w:rsidP="00C1584E">
      <w:pPr>
        <w:ind w:firstLine="709"/>
        <w:rPr>
          <w:rFonts w:ascii="Times New Roman" w:hAnsi="Times New Roman" w:cs="Times New Roman"/>
          <w:sz w:val="24"/>
          <w:szCs w:val="24"/>
        </w:rPr>
      </w:pPr>
      <w:r w:rsidRPr="001A1836">
        <w:rPr>
          <w:rFonts w:ascii="Times New Roman" w:hAnsi="Times New Roman" w:cs="Times New Roman"/>
          <w:sz w:val="24"/>
          <w:szCs w:val="24"/>
        </w:rPr>
        <w:t>Bakan a.</w:t>
      </w:r>
      <w:r>
        <w:rPr>
          <w:rFonts w:ascii="Times New Roman" w:hAnsi="Times New Roman" w:cs="Times New Roman"/>
          <w:sz w:val="24"/>
          <w:szCs w:val="24"/>
        </w:rPr>
        <w:t xml:space="preserve"> </w:t>
      </w:r>
      <w:r w:rsidRPr="001A1836">
        <w:rPr>
          <w:rFonts w:ascii="Times New Roman" w:hAnsi="Times New Roman" w:cs="Times New Roman"/>
          <w:sz w:val="24"/>
          <w:szCs w:val="24"/>
        </w:rPr>
        <w:t>Genel Müdür</w:t>
      </w:r>
    </w:p>
    <w:p w:rsidR="001A1836" w:rsidRDefault="001A1836" w:rsidP="00C1584E">
      <w:pPr>
        <w:ind w:firstLine="709"/>
        <w:rPr>
          <w:rFonts w:ascii="Times New Roman" w:hAnsi="Times New Roman" w:cs="Times New Roman"/>
          <w:sz w:val="24"/>
          <w:szCs w:val="24"/>
        </w:rPr>
      </w:pPr>
    </w:p>
    <w:p w:rsidR="001A1836" w:rsidRDefault="001A1836" w:rsidP="00C1584E">
      <w:pPr>
        <w:ind w:firstLine="709"/>
        <w:rPr>
          <w:rFonts w:ascii="Times New Roman" w:hAnsi="Times New Roman" w:cs="Times New Roman"/>
          <w:sz w:val="24"/>
          <w:szCs w:val="24"/>
        </w:rPr>
      </w:pPr>
      <w:r w:rsidRPr="001A1836">
        <w:rPr>
          <w:rFonts w:ascii="Times New Roman" w:hAnsi="Times New Roman" w:cs="Times New Roman"/>
          <w:sz w:val="24"/>
          <w:szCs w:val="24"/>
        </w:rPr>
        <w:t>Dağıtım:</w:t>
      </w:r>
      <w:r>
        <w:rPr>
          <w:rFonts w:ascii="Times New Roman" w:hAnsi="Times New Roman" w:cs="Times New Roman"/>
          <w:sz w:val="24"/>
          <w:szCs w:val="24"/>
        </w:rPr>
        <w:t xml:space="preserve"> </w:t>
      </w:r>
      <w:r w:rsidRPr="001A1836">
        <w:rPr>
          <w:rFonts w:ascii="Times New Roman" w:hAnsi="Times New Roman" w:cs="Times New Roman"/>
          <w:sz w:val="24"/>
          <w:szCs w:val="24"/>
        </w:rPr>
        <w:t>81 İl Valiliğine</w:t>
      </w:r>
      <w:r>
        <w:rPr>
          <w:rFonts w:ascii="Times New Roman" w:hAnsi="Times New Roman" w:cs="Times New Roman"/>
          <w:sz w:val="24"/>
          <w:szCs w:val="24"/>
        </w:rPr>
        <w:t xml:space="preserve"> </w:t>
      </w:r>
      <w:r w:rsidRPr="001A1836">
        <w:rPr>
          <w:rFonts w:ascii="Times New Roman" w:hAnsi="Times New Roman" w:cs="Times New Roman"/>
          <w:sz w:val="24"/>
          <w:szCs w:val="24"/>
        </w:rPr>
        <w:t>(Çevre ve Şehircilik İl Müdürlüğü)</w:t>
      </w:r>
    </w:p>
    <w:p w:rsidR="008071D5" w:rsidRPr="00B07237" w:rsidRDefault="008071D5" w:rsidP="00B07237">
      <w:pPr>
        <w:ind w:firstLine="709"/>
        <w:rPr>
          <w:rFonts w:ascii="Times New Roman" w:hAnsi="Times New Roman" w:cs="Times New Roman"/>
          <w:sz w:val="24"/>
          <w:szCs w:val="24"/>
        </w:rPr>
      </w:pPr>
    </w:p>
    <w:sectPr w:rsidR="008071D5" w:rsidRPr="00B0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2"/>
    <w:rsid w:val="000E21C8"/>
    <w:rsid w:val="00136FF1"/>
    <w:rsid w:val="001A1836"/>
    <w:rsid w:val="0028630C"/>
    <w:rsid w:val="002A2DE0"/>
    <w:rsid w:val="005F599E"/>
    <w:rsid w:val="006066E4"/>
    <w:rsid w:val="006E4859"/>
    <w:rsid w:val="00706C2B"/>
    <w:rsid w:val="008071D5"/>
    <w:rsid w:val="008940C2"/>
    <w:rsid w:val="00A1280D"/>
    <w:rsid w:val="00A9092D"/>
    <w:rsid w:val="00AE02D8"/>
    <w:rsid w:val="00B07237"/>
    <w:rsid w:val="00B90BAA"/>
    <w:rsid w:val="00C1584E"/>
    <w:rsid w:val="00E25572"/>
    <w:rsid w:val="00F7218E"/>
    <w:rsid w:val="00FE0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EC7B"/>
  <w15:chartTrackingRefBased/>
  <w15:docId w15:val="{BA3C923D-D7CF-47BA-8B08-2AFFCA2B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092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734">
      <w:bodyDiv w:val="1"/>
      <w:marLeft w:val="0"/>
      <w:marRight w:val="0"/>
      <w:marTop w:val="0"/>
      <w:marBottom w:val="0"/>
      <w:divBdr>
        <w:top w:val="none" w:sz="0" w:space="0" w:color="auto"/>
        <w:left w:val="none" w:sz="0" w:space="0" w:color="auto"/>
        <w:bottom w:val="none" w:sz="0" w:space="0" w:color="auto"/>
        <w:right w:val="none" w:sz="0" w:space="0" w:color="auto"/>
      </w:divBdr>
    </w:div>
    <w:div w:id="803932850">
      <w:bodyDiv w:val="1"/>
      <w:marLeft w:val="0"/>
      <w:marRight w:val="0"/>
      <w:marTop w:val="0"/>
      <w:marBottom w:val="0"/>
      <w:divBdr>
        <w:top w:val="none" w:sz="0" w:space="0" w:color="auto"/>
        <w:left w:val="none" w:sz="0" w:space="0" w:color="auto"/>
        <w:bottom w:val="none" w:sz="0" w:space="0" w:color="auto"/>
        <w:right w:val="none" w:sz="0" w:space="0" w:color="auto"/>
      </w:divBdr>
    </w:div>
    <w:div w:id="1400905969">
      <w:bodyDiv w:val="1"/>
      <w:marLeft w:val="0"/>
      <w:marRight w:val="0"/>
      <w:marTop w:val="0"/>
      <w:marBottom w:val="0"/>
      <w:divBdr>
        <w:top w:val="none" w:sz="0" w:space="0" w:color="auto"/>
        <w:left w:val="none" w:sz="0" w:space="0" w:color="auto"/>
        <w:bottom w:val="none" w:sz="0" w:space="0" w:color="auto"/>
        <w:right w:val="none" w:sz="0" w:space="0" w:color="auto"/>
      </w:divBdr>
    </w:div>
    <w:div w:id="1422684262">
      <w:bodyDiv w:val="1"/>
      <w:marLeft w:val="0"/>
      <w:marRight w:val="0"/>
      <w:marTop w:val="0"/>
      <w:marBottom w:val="0"/>
      <w:divBdr>
        <w:top w:val="none" w:sz="0" w:space="0" w:color="auto"/>
        <w:left w:val="none" w:sz="0" w:space="0" w:color="auto"/>
        <w:bottom w:val="none" w:sz="0" w:space="0" w:color="auto"/>
        <w:right w:val="none" w:sz="0" w:space="0" w:color="auto"/>
      </w:divBdr>
    </w:div>
    <w:div w:id="2002080621">
      <w:bodyDiv w:val="1"/>
      <w:marLeft w:val="0"/>
      <w:marRight w:val="0"/>
      <w:marTop w:val="0"/>
      <w:marBottom w:val="0"/>
      <w:divBdr>
        <w:top w:val="none" w:sz="0" w:space="0" w:color="auto"/>
        <w:left w:val="none" w:sz="0" w:space="0" w:color="auto"/>
        <w:bottom w:val="none" w:sz="0" w:space="0" w:color="auto"/>
        <w:right w:val="none" w:sz="0" w:space="0" w:color="auto"/>
      </w:divBdr>
      <w:divsChild>
        <w:div w:id="202115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1395</Words>
  <Characters>7955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SIMSEK</dc:creator>
  <cp:keywords/>
  <dc:description/>
  <cp:lastModifiedBy>Suat SIMSEK</cp:lastModifiedBy>
  <cp:revision>11</cp:revision>
  <cp:lastPrinted>2019-10-16T14:06:00Z</cp:lastPrinted>
  <dcterms:created xsi:type="dcterms:W3CDTF">2019-09-13T07:04:00Z</dcterms:created>
  <dcterms:modified xsi:type="dcterms:W3CDTF">2019-11-25T07:30:00Z</dcterms:modified>
</cp:coreProperties>
</file>